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20AF" w14:textId="1D97EC9D" w:rsidR="00673C66" w:rsidRPr="000F2FCD" w:rsidRDefault="000F2FCD" w:rsidP="000F2FCD">
      <w:r w:rsidRPr="000F2FCD">
        <w:rPr>
          <w:noProof/>
        </w:rPr>
        <w:drawing>
          <wp:anchor distT="0" distB="0" distL="114300" distR="114300" simplePos="0" relativeHeight="251659264" behindDoc="0" locked="0" layoutInCell="1" allowOverlap="1" wp14:anchorId="2CB10390" wp14:editId="3892FF66">
            <wp:simplePos x="0" y="0"/>
            <wp:positionH relativeFrom="column">
              <wp:posOffset>-50165</wp:posOffset>
            </wp:positionH>
            <wp:positionV relativeFrom="paragraph">
              <wp:posOffset>-885627</wp:posOffset>
            </wp:positionV>
            <wp:extent cx="2433918" cy="914400"/>
            <wp:effectExtent l="0" t="0" r="0" b="0"/>
            <wp:wrapNone/>
            <wp:docPr id="148602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21179" name="Picture 195372117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3918" cy="914400"/>
                    </a:xfrm>
                    <a:prstGeom prst="rect">
                      <a:avLst/>
                    </a:prstGeom>
                  </pic:spPr>
                </pic:pic>
              </a:graphicData>
            </a:graphic>
            <wp14:sizeRelH relativeFrom="margin">
              <wp14:pctWidth>0</wp14:pctWidth>
            </wp14:sizeRelH>
            <wp14:sizeRelV relativeFrom="margin">
              <wp14:pctHeight>0</wp14:pctHeight>
            </wp14:sizeRelV>
          </wp:anchor>
        </w:drawing>
      </w:r>
      <w:r w:rsidR="00CC0B88" w:rsidRPr="000F2FCD">
        <w:rPr>
          <w:rFonts w:eastAsiaTheme="minorEastAsia" w:cs="Arial"/>
          <w:noProof/>
          <w:color w:val="F47B20"/>
          <w:sz w:val="72"/>
          <w:szCs w:val="72"/>
        </w:rPr>
        <w:drawing>
          <wp:anchor distT="0" distB="0" distL="114300" distR="114300" simplePos="0" relativeHeight="251658240" behindDoc="1" locked="0" layoutInCell="1" allowOverlap="1" wp14:anchorId="50D989DB" wp14:editId="1E0DD7F1">
            <wp:simplePos x="0" y="0"/>
            <wp:positionH relativeFrom="column">
              <wp:posOffset>-905510</wp:posOffset>
            </wp:positionH>
            <wp:positionV relativeFrom="paragraph">
              <wp:posOffset>-1254457</wp:posOffset>
            </wp:positionV>
            <wp:extent cx="7759817" cy="10037154"/>
            <wp:effectExtent l="0" t="0" r="0" b="0"/>
            <wp:wrapNone/>
            <wp:docPr id="182063763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0637637" name="Picture 1820637637"/>
                    <pic:cNvPicPr/>
                  </pic:nvPicPr>
                  <pic:blipFill>
                    <a:blip r:embed="rId12">
                      <a:extLst>
                        <a:ext uri="{28A0092B-C50C-407E-A947-70E740481C1C}">
                          <a14:useLocalDpi xmlns:a14="http://schemas.microsoft.com/office/drawing/2010/main" val="0"/>
                        </a:ext>
                      </a:extLst>
                    </a:blip>
                    <a:stretch>
                      <a:fillRect/>
                    </a:stretch>
                  </pic:blipFill>
                  <pic:spPr>
                    <a:xfrm>
                      <a:off x="0" y="0"/>
                      <a:ext cx="7759817" cy="10037154"/>
                    </a:xfrm>
                    <a:prstGeom prst="rect">
                      <a:avLst/>
                    </a:prstGeom>
                  </pic:spPr>
                </pic:pic>
              </a:graphicData>
            </a:graphic>
            <wp14:sizeRelH relativeFrom="margin">
              <wp14:pctWidth>0</wp14:pctWidth>
            </wp14:sizeRelH>
            <wp14:sizeRelV relativeFrom="margin">
              <wp14:pctHeight>0</wp14:pctHeight>
            </wp14:sizeRelV>
          </wp:anchor>
        </w:drawing>
      </w:r>
    </w:p>
    <w:p w14:paraId="5DC6FE6E" w14:textId="1D9EE657" w:rsidR="00673C66" w:rsidRPr="000F2FCD" w:rsidRDefault="00673C66" w:rsidP="000F2FCD"/>
    <w:p w14:paraId="5EC43BA8" w14:textId="44963959" w:rsidR="00673C66" w:rsidRPr="000F2FCD" w:rsidRDefault="00673C66" w:rsidP="000F2FCD"/>
    <w:p w14:paraId="28BF5489" w14:textId="61F56105" w:rsidR="00673C66" w:rsidRPr="000F2FCD" w:rsidRDefault="00673C66" w:rsidP="000F2FCD"/>
    <w:p w14:paraId="5304A494" w14:textId="3CF9F133" w:rsidR="00673C66" w:rsidRPr="000F2FCD" w:rsidRDefault="00673C66" w:rsidP="000F2FCD"/>
    <w:p w14:paraId="250D138A" w14:textId="69ACAAE7" w:rsidR="00673C66" w:rsidRPr="000F2FCD" w:rsidRDefault="00673C66" w:rsidP="000F2FCD"/>
    <w:p w14:paraId="5E29DCF2" w14:textId="77777777" w:rsidR="000F2FCD" w:rsidRPr="000F2FCD" w:rsidRDefault="000F2FCD" w:rsidP="000F2FCD">
      <w:pPr>
        <w:pStyle w:val="Heading1"/>
      </w:pPr>
    </w:p>
    <w:p w14:paraId="452DCE05" w14:textId="77777777" w:rsidR="000F2FCD" w:rsidRPr="000F2FCD" w:rsidRDefault="000F2FCD" w:rsidP="000F2FCD">
      <w:pPr>
        <w:pStyle w:val="Heading1"/>
      </w:pPr>
    </w:p>
    <w:p w14:paraId="48C50719" w14:textId="77777777" w:rsidR="000F2FCD" w:rsidRPr="000F2FCD" w:rsidRDefault="000F2FCD" w:rsidP="000F2FCD">
      <w:pPr>
        <w:pStyle w:val="Heading1"/>
      </w:pPr>
    </w:p>
    <w:p w14:paraId="39AD5A82" w14:textId="77777777" w:rsidR="000F2FCD" w:rsidRPr="000F2FCD" w:rsidRDefault="000F2FCD" w:rsidP="000F2FCD">
      <w:pPr>
        <w:pStyle w:val="Heading1"/>
      </w:pPr>
    </w:p>
    <w:p w14:paraId="2D9521DE" w14:textId="77777777" w:rsidR="000F2FCD" w:rsidRPr="000F2FCD" w:rsidRDefault="000F2FCD" w:rsidP="000F2FCD">
      <w:pPr>
        <w:pStyle w:val="Heading1"/>
      </w:pPr>
    </w:p>
    <w:p w14:paraId="6D5C519A" w14:textId="77777777" w:rsidR="00D71C63" w:rsidRDefault="00D71C63" w:rsidP="000F2FCD">
      <w:pPr>
        <w:pStyle w:val="Heading1"/>
      </w:pPr>
    </w:p>
    <w:p w14:paraId="6580A171" w14:textId="7452ADC8" w:rsidR="00D71C63" w:rsidRDefault="00B368FA" w:rsidP="000F2FCD">
      <w:pPr>
        <w:pStyle w:val="Heading1"/>
      </w:pPr>
      <w:r>
        <w:t xml:space="preserve">Frequently Asked Questions: </w:t>
      </w:r>
      <w:r w:rsidR="005A6F6B" w:rsidRPr="000F2FCD">
        <w:br/>
      </w:r>
      <w:r w:rsidR="000E69D6" w:rsidRPr="000F2FCD">
        <w:t>Communit</w:t>
      </w:r>
      <w:r w:rsidR="048A2497" w:rsidRPr="000F2FCD">
        <w:t>y</w:t>
      </w:r>
      <w:r w:rsidR="0514771C" w:rsidRPr="000F2FCD">
        <w:t xml:space="preserve"> </w:t>
      </w:r>
      <w:r w:rsidR="000E69D6" w:rsidRPr="000F2FCD">
        <w:t xml:space="preserve">of Practice Initiative </w:t>
      </w:r>
      <w:r w:rsidR="005A6F6B" w:rsidRPr="000F2FCD">
        <w:br/>
      </w:r>
      <w:r w:rsidR="000E69D6" w:rsidRPr="000F2FCD">
        <w:t xml:space="preserve">Focused on Equitable </w:t>
      </w:r>
      <w:r w:rsidR="00CA0EB2" w:rsidRPr="000F2FCD">
        <w:t xml:space="preserve">Course </w:t>
      </w:r>
      <w:r w:rsidR="005A6F6B" w:rsidRPr="000F2FCD">
        <w:br/>
      </w:r>
      <w:r w:rsidR="000E69D6" w:rsidRPr="000F2FCD">
        <w:t xml:space="preserve">Placement and Completion </w:t>
      </w:r>
      <w:r w:rsidR="389BF671" w:rsidRPr="000F2FCD">
        <w:t xml:space="preserve">at </w:t>
      </w:r>
      <w:r w:rsidR="005A6F6B" w:rsidRPr="000F2FCD">
        <w:br/>
      </w:r>
      <w:r w:rsidR="389BF671" w:rsidRPr="000F2FCD">
        <w:t xml:space="preserve">California </w:t>
      </w:r>
      <w:r w:rsidR="06241118" w:rsidRPr="000F2FCD">
        <w:t>C</w:t>
      </w:r>
      <w:r w:rsidR="389BF671" w:rsidRPr="000F2FCD">
        <w:t>ommunity Colleges</w:t>
      </w:r>
    </w:p>
    <w:p w14:paraId="0E0F31AB" w14:textId="5EAD0181" w:rsidR="00D71C63" w:rsidRDefault="00D71C63" w:rsidP="00D71C63">
      <w:pPr>
        <w:pStyle w:val="Heading2"/>
        <w:rPr>
          <w:color w:val="FFFFFF" w:themeColor="background1"/>
          <w:shd w:val="clear" w:color="auto" w:fill="F47B20"/>
        </w:rPr>
      </w:pPr>
      <w:r w:rsidRPr="00D71C63">
        <w:rPr>
          <w:noProof/>
          <w:color w:val="FFFFFF" w:themeColor="background1"/>
        </w:rPr>
        <mc:AlternateContent>
          <mc:Choice Requires="wps">
            <w:drawing>
              <wp:anchor distT="0" distB="0" distL="114300" distR="114300" simplePos="0" relativeHeight="251672576" behindDoc="1" locked="0" layoutInCell="1" allowOverlap="1" wp14:anchorId="11AB93F2" wp14:editId="0BD4C9AD">
                <wp:simplePos x="0" y="0"/>
                <wp:positionH relativeFrom="column">
                  <wp:posOffset>-973123</wp:posOffset>
                </wp:positionH>
                <wp:positionV relativeFrom="paragraph">
                  <wp:posOffset>26047</wp:posOffset>
                </wp:positionV>
                <wp:extent cx="3582099" cy="251460"/>
                <wp:effectExtent l="0" t="0" r="0" b="2540"/>
                <wp:wrapNone/>
                <wp:docPr id="291148559" name="Rectangle 6"/>
                <wp:cNvGraphicFramePr/>
                <a:graphic xmlns:a="http://schemas.openxmlformats.org/drawingml/2006/main">
                  <a:graphicData uri="http://schemas.microsoft.com/office/word/2010/wordprocessingShape">
                    <wps:wsp>
                      <wps:cNvSpPr/>
                      <wps:spPr>
                        <a:xfrm>
                          <a:off x="0" y="0"/>
                          <a:ext cx="3582099" cy="251460"/>
                        </a:xfrm>
                        <a:prstGeom prst="rect">
                          <a:avLst/>
                        </a:prstGeom>
                        <a:solidFill>
                          <a:srgbClr val="F47B20"/>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0B4122C" w14:textId="77777777" w:rsidR="00D71C63" w:rsidRDefault="00D71C63" w:rsidP="00D71C6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B93F2" id="Rectangle 6" o:spid="_x0000_s1026" style="position:absolute;margin-left:-76.6pt;margin-top:2.05pt;width:282.05pt;height:19.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" fillcolor="#f47b20" stroked="f" strokeweight="1pt">
                <v:textbox>
                  <w:txbxContent>
                    <w:p w14:paraId="50B4122C" w14:textId="77777777" w:rsidR="00D71C63" w:rsidRDefault="00D71C63" w:rsidP="00D71C63">
                      <w:pPr>
                        <w:jc w:val="center"/>
                      </w:pPr>
                      <w:r>
                        <w:t xml:space="preserve"> </w:t>
                      </w:r>
                    </w:p>
                  </w:txbxContent>
                </v:textbox>
              </v:rect>
            </w:pict>
          </mc:Fallback>
        </mc:AlternateContent>
      </w:r>
      <w:r w:rsidRPr="00D71C63">
        <w:rPr>
          <w:color w:val="FFFFFF" w:themeColor="background1"/>
          <w:shd w:val="clear" w:color="auto" w:fill="F47B20"/>
        </w:rPr>
        <w:t>Application Deadline: June 28, 2024</w:t>
      </w:r>
    </w:p>
    <w:p w14:paraId="2E1F8A21" w14:textId="77777777" w:rsidR="00D71C63" w:rsidRDefault="00D71C63">
      <w:pPr>
        <w:spacing w:after="160" w:line="259" w:lineRule="auto"/>
        <w:rPr>
          <w:rFonts w:eastAsiaTheme="minorEastAsia" w:cs="Arial"/>
          <w:b/>
          <w:bCs/>
          <w:color w:val="FFFFFF" w:themeColor="background1"/>
          <w:sz w:val="28"/>
          <w:szCs w:val="28"/>
          <w:shd w:val="clear" w:color="auto" w:fill="F47B20"/>
        </w:rPr>
      </w:pPr>
      <w:r>
        <w:rPr>
          <w:color w:val="FFFFFF" w:themeColor="background1"/>
          <w:shd w:val="clear" w:color="auto" w:fill="F47B20"/>
        </w:rPr>
        <w:br w:type="page"/>
      </w:r>
    </w:p>
    <w:p w14:paraId="6BE4CA66" w14:textId="4BD77B87" w:rsidR="00B368FA" w:rsidRDefault="00B368FA" w:rsidP="00B368FA">
      <w:pPr>
        <w:pStyle w:val="ListParagraph"/>
        <w:numPr>
          <w:ilvl w:val="0"/>
          <w:numId w:val="20"/>
        </w:numPr>
        <w:spacing w:before="240" w:after="240" w:line="360" w:lineRule="auto"/>
        <w:rPr>
          <w:rStyle w:val="normaltextrun"/>
        </w:rPr>
      </w:pPr>
      <w:r w:rsidRPr="00B368FA">
        <w:rPr>
          <w:rStyle w:val="normaltextrun"/>
          <w:b/>
          <w:bCs/>
        </w:rPr>
        <w:lastRenderedPageBreak/>
        <w:t>What is a Community of Practice (CoP)?</w:t>
      </w:r>
      <w:r w:rsidRPr="00B368FA">
        <w:rPr>
          <w:rStyle w:val="normaltextrun"/>
        </w:rPr>
        <w:t xml:space="preserve"> A facilitated process to learn alongside others who are also engaged in the work of identifying problems and solutions rooted in research-based practices. The equity initiative focused on equitable course placement and completion in mathematics is a cohort-based CoP that will support college teams to improve outcomes for students of color and multilingual learners.</w:t>
      </w:r>
    </w:p>
    <w:p w14:paraId="4BF86452" w14:textId="77777777" w:rsidR="00B368FA" w:rsidRDefault="00B368FA" w:rsidP="00B368FA">
      <w:pPr>
        <w:pStyle w:val="ListParagraph"/>
        <w:numPr>
          <w:ilvl w:val="0"/>
          <w:numId w:val="20"/>
        </w:numPr>
        <w:spacing w:before="240" w:after="240" w:line="360" w:lineRule="auto"/>
        <w:rPr>
          <w:rStyle w:val="normaltextrun"/>
        </w:rPr>
      </w:pPr>
      <w:r w:rsidRPr="00B368FA">
        <w:rPr>
          <w:rStyle w:val="normaltextrun"/>
          <w:b/>
          <w:bCs/>
        </w:rPr>
        <w:t>Why should my campus participate in a community of practice</w:t>
      </w:r>
      <w:r w:rsidRPr="00B368FA">
        <w:rPr>
          <w:rStyle w:val="normaltextrun"/>
        </w:rPr>
        <w:t>? Selected campuses will work in cohorts and receive peer learning opportunities, technical assistance, and coaching as part of the CoP. Additionally, campus teams will receive support to develop and implement an action plan.</w:t>
      </w:r>
    </w:p>
    <w:p w14:paraId="50C07FFA" w14:textId="77777777" w:rsidR="00B368FA" w:rsidRDefault="00B368FA" w:rsidP="00B368FA">
      <w:pPr>
        <w:pStyle w:val="ListParagraph"/>
        <w:numPr>
          <w:ilvl w:val="0"/>
          <w:numId w:val="20"/>
        </w:numPr>
        <w:spacing w:before="240" w:after="240" w:line="360" w:lineRule="auto"/>
        <w:rPr>
          <w:rStyle w:val="normaltextrun"/>
        </w:rPr>
      </w:pPr>
      <w:r w:rsidRPr="00B368FA">
        <w:rPr>
          <w:rStyle w:val="normaltextrun"/>
          <w:b/>
          <w:bCs/>
        </w:rPr>
        <w:t>Who funds the community of practice?</w:t>
      </w:r>
      <w:r w:rsidRPr="00B368FA">
        <w:rPr>
          <w:rStyle w:val="normaltextrun"/>
        </w:rPr>
        <w:t xml:space="preserve"> The community of practice is funded by the generous support of </w:t>
      </w:r>
      <w:hyperlink r:id="rId13" w:history="1">
        <w:r w:rsidRPr="00B368FA">
          <w:rPr>
            <w:rStyle w:val="normaltextrun"/>
          </w:rPr>
          <w:t>Ascendium Education Group.</w:t>
        </w:r>
      </w:hyperlink>
    </w:p>
    <w:p w14:paraId="4F1AFD64" w14:textId="77777777" w:rsidR="00B368FA" w:rsidRDefault="00B368FA" w:rsidP="00B368FA">
      <w:pPr>
        <w:pStyle w:val="ListParagraph"/>
        <w:numPr>
          <w:ilvl w:val="0"/>
          <w:numId w:val="20"/>
        </w:numPr>
        <w:spacing w:before="240" w:after="240" w:line="360" w:lineRule="auto"/>
        <w:rPr>
          <w:rStyle w:val="normaltextrun"/>
        </w:rPr>
      </w:pPr>
      <w:r w:rsidRPr="00B368FA">
        <w:rPr>
          <w:rStyle w:val="normaltextrun"/>
          <w:b/>
          <w:bCs/>
        </w:rPr>
        <w:t>When is the priority deadline?</w:t>
      </w:r>
      <w:r w:rsidRPr="00B368FA">
        <w:rPr>
          <w:rStyle w:val="normaltextrun"/>
        </w:rPr>
        <w:t xml:space="preserve"> The priority deadline is May 29, 2024.</w:t>
      </w:r>
    </w:p>
    <w:p w14:paraId="674DB910" w14:textId="77777777" w:rsidR="00B368FA" w:rsidRDefault="00B368FA" w:rsidP="00B368FA">
      <w:pPr>
        <w:pStyle w:val="ListParagraph"/>
        <w:numPr>
          <w:ilvl w:val="0"/>
          <w:numId w:val="20"/>
        </w:numPr>
        <w:spacing w:before="240" w:after="240" w:line="360" w:lineRule="auto"/>
        <w:rPr>
          <w:rStyle w:val="normaltextrun"/>
        </w:rPr>
      </w:pPr>
      <w:r w:rsidRPr="00B368FA">
        <w:rPr>
          <w:rStyle w:val="normaltextrun"/>
          <w:b/>
          <w:bCs/>
        </w:rPr>
        <w:t>When is the final application deadline?</w:t>
      </w:r>
      <w:r w:rsidRPr="00B368FA">
        <w:rPr>
          <w:rStyle w:val="normaltextrun"/>
        </w:rPr>
        <w:t xml:space="preserve"> The submission deadline is June 28, 2024.</w:t>
      </w:r>
    </w:p>
    <w:p w14:paraId="5AD10D24" w14:textId="77777777" w:rsidR="00B368FA" w:rsidRDefault="00B368FA" w:rsidP="00B368FA">
      <w:pPr>
        <w:pStyle w:val="ListParagraph"/>
        <w:numPr>
          <w:ilvl w:val="0"/>
          <w:numId w:val="20"/>
        </w:numPr>
        <w:spacing w:before="240" w:after="240" w:line="360" w:lineRule="auto"/>
        <w:rPr>
          <w:rStyle w:val="normaltextrun"/>
        </w:rPr>
      </w:pPr>
      <w:r w:rsidRPr="00B368FA">
        <w:rPr>
          <w:rStyle w:val="normaltextrun"/>
          <w:b/>
          <w:bCs/>
        </w:rPr>
        <w:t>How many colleges will be selected for the community of practice?</w:t>
      </w:r>
      <w:r w:rsidRPr="00B368FA">
        <w:rPr>
          <w:rStyle w:val="normaltextrun"/>
        </w:rPr>
        <w:t xml:space="preserve"> A minimum of 10 and a maximum of 16 California Community Colleges will be selected to join the cohorts. </w:t>
      </w:r>
    </w:p>
    <w:p w14:paraId="088E53A1" w14:textId="2D861200" w:rsidR="00B368FA" w:rsidRDefault="00B368FA" w:rsidP="00B368FA">
      <w:pPr>
        <w:pStyle w:val="ListParagraph"/>
        <w:numPr>
          <w:ilvl w:val="0"/>
          <w:numId w:val="20"/>
        </w:numPr>
        <w:spacing w:before="240" w:after="240" w:line="360" w:lineRule="auto"/>
        <w:rPr>
          <w:rStyle w:val="normaltextrun"/>
        </w:rPr>
      </w:pPr>
      <w:r w:rsidRPr="00B368FA">
        <w:rPr>
          <w:rStyle w:val="normaltextrun"/>
          <w:b/>
          <w:bCs/>
        </w:rPr>
        <w:t>How can I learn more about this opportunity?</w:t>
      </w:r>
      <w:r w:rsidRPr="00B368FA">
        <w:rPr>
          <w:rStyle w:val="normaltextrun"/>
        </w:rPr>
        <w:t xml:space="preserve"> There will be an informational </w:t>
      </w:r>
      <w:bookmarkStart w:id="0" w:name="_Int_K07c2euc"/>
      <w:r w:rsidRPr="00B368FA">
        <w:rPr>
          <w:rStyle w:val="normaltextrun"/>
        </w:rPr>
        <w:t>webinar</w:t>
      </w:r>
      <w:bookmarkEnd w:id="0"/>
      <w:r w:rsidRPr="00B368FA">
        <w:rPr>
          <w:rStyle w:val="normaltextrun"/>
        </w:rPr>
        <w:t xml:space="preserve"> on Wednesday, May 8, 2024, at 11:00 AM. Register in advance for this </w:t>
      </w:r>
      <w:bookmarkStart w:id="1" w:name="_Int_acRIAlnR"/>
      <w:r w:rsidRPr="00B368FA">
        <w:rPr>
          <w:rStyle w:val="normaltextrun"/>
        </w:rPr>
        <w:t>webinar</w:t>
      </w:r>
      <w:bookmarkEnd w:id="1"/>
      <w:r w:rsidRPr="00B368FA">
        <w:rPr>
          <w:rStyle w:val="normaltextrun"/>
        </w:rPr>
        <w:t xml:space="preserve"> at: </w:t>
      </w:r>
      <w:hyperlink r:id="rId14" w:history="1">
        <w:r w:rsidRPr="00B368FA">
          <w:rPr>
            <w:rStyle w:val="normaltextrun"/>
            <w:color w:val="ED7D31" w:themeColor="accent2"/>
          </w:rPr>
          <w:t>https://edtrust.zoom.us/webinar/register/WN_SDrr8tVXS5-02tdl1Hf1Tw</w:t>
        </w:r>
      </w:hyperlink>
    </w:p>
    <w:p w14:paraId="72310744" w14:textId="6F0B6174" w:rsidR="00B368FA" w:rsidRDefault="00B368FA" w:rsidP="00B368FA">
      <w:pPr>
        <w:pStyle w:val="ListParagraph"/>
        <w:numPr>
          <w:ilvl w:val="0"/>
          <w:numId w:val="20"/>
        </w:numPr>
        <w:spacing w:before="240" w:after="240" w:line="360" w:lineRule="auto"/>
        <w:rPr>
          <w:rStyle w:val="normaltextrun"/>
        </w:rPr>
      </w:pPr>
      <w:r w:rsidRPr="00B368FA">
        <w:rPr>
          <w:rStyle w:val="normaltextrun"/>
          <w:b/>
          <w:bCs/>
        </w:rPr>
        <w:t>How do I apply?</w:t>
      </w:r>
      <w:r w:rsidRPr="00B368FA">
        <w:rPr>
          <w:rStyle w:val="normaltextrun"/>
        </w:rPr>
        <w:t xml:space="preserve"> Colleges may apply here:</w:t>
      </w:r>
      <w:r w:rsidRPr="00B368FA">
        <w:rPr>
          <w:rStyle w:val="normaltextrun"/>
          <w:color w:val="ED7D31" w:themeColor="accent2"/>
        </w:rPr>
        <w:t xml:space="preserve"> </w:t>
      </w:r>
      <w:hyperlink r:id="rId15" w:history="1">
        <w:r w:rsidRPr="00B368FA">
          <w:rPr>
            <w:rStyle w:val="normaltextrun"/>
            <w:color w:val="ED7D31" w:themeColor="accent2"/>
          </w:rPr>
          <w:t>https://forms.gle/DvNGFAW9ugpTJ6UdA</w:t>
        </w:r>
      </w:hyperlink>
      <w:r w:rsidRPr="00B368FA">
        <w:rPr>
          <w:rStyle w:val="normaltextrun"/>
        </w:rPr>
        <w:t xml:space="preserve">. The priority application deadline is May 29, 2024. </w:t>
      </w:r>
    </w:p>
    <w:p w14:paraId="5D0475B1" w14:textId="77777777" w:rsidR="00B368FA" w:rsidRDefault="00B368FA" w:rsidP="00B368FA">
      <w:pPr>
        <w:pStyle w:val="ListParagraph"/>
        <w:numPr>
          <w:ilvl w:val="0"/>
          <w:numId w:val="20"/>
        </w:numPr>
        <w:spacing w:before="240" w:after="240" w:line="360" w:lineRule="auto"/>
        <w:rPr>
          <w:rStyle w:val="normaltextrun"/>
        </w:rPr>
      </w:pPr>
      <w:r w:rsidRPr="00B368FA">
        <w:rPr>
          <w:rStyle w:val="normaltextrun"/>
          <w:b/>
          <w:bCs/>
        </w:rPr>
        <w:t>When will applicants be notified of a decision?</w:t>
      </w:r>
      <w:r w:rsidRPr="00B368FA">
        <w:rPr>
          <w:rStyle w:val="normaltextrun"/>
        </w:rPr>
        <w:t xml:space="preserve"> Applicants will be notified in early July 2024 and a public announcement will be made in late July 2024.</w:t>
      </w:r>
    </w:p>
    <w:p w14:paraId="19B72AC7" w14:textId="073CE5DD" w:rsidR="00B368FA" w:rsidRDefault="00B368FA" w:rsidP="00B368FA">
      <w:pPr>
        <w:pStyle w:val="ListParagraph"/>
        <w:numPr>
          <w:ilvl w:val="0"/>
          <w:numId w:val="20"/>
        </w:numPr>
        <w:spacing w:before="240" w:after="240" w:line="360" w:lineRule="auto"/>
        <w:rPr>
          <w:rStyle w:val="normaltextrun"/>
        </w:rPr>
      </w:pPr>
      <w:r w:rsidRPr="00B368FA">
        <w:rPr>
          <w:rStyle w:val="normaltextrun"/>
          <w:b/>
          <w:bCs/>
        </w:rPr>
        <w:t xml:space="preserve">What are the goals for the community of practice? </w:t>
      </w:r>
      <w:r w:rsidRPr="00B368FA">
        <w:rPr>
          <w:rStyle w:val="normaltextrun"/>
        </w:rPr>
        <w:t>The overall goal of the CoP is to support campus team</w:t>
      </w:r>
      <w:r w:rsidR="004D3469">
        <w:rPr>
          <w:rStyle w:val="normaltextrun"/>
        </w:rPr>
        <w:t>s</w:t>
      </w:r>
      <w:r w:rsidRPr="00B368FA">
        <w:rPr>
          <w:rStyle w:val="normaltextrun"/>
        </w:rPr>
        <w:t xml:space="preserve"> to identify practical strategies for adoption of and success in equitable course placement and completion (i.e., changing policies and practices, and changes to course enrollment, completion, and transfer outcomes for students of color and multilingual students) across the California Community Colleges system.</w:t>
      </w:r>
    </w:p>
    <w:p w14:paraId="79D657BD" w14:textId="77777777" w:rsidR="00B368FA" w:rsidRDefault="00B368FA" w:rsidP="00B368FA">
      <w:pPr>
        <w:pStyle w:val="ListParagraph"/>
        <w:numPr>
          <w:ilvl w:val="0"/>
          <w:numId w:val="20"/>
        </w:numPr>
        <w:spacing w:before="240" w:after="240" w:line="360" w:lineRule="auto"/>
        <w:rPr>
          <w:rStyle w:val="normaltextrun"/>
        </w:rPr>
      </w:pPr>
      <w:r w:rsidRPr="00B368FA">
        <w:rPr>
          <w:rStyle w:val="normaltextrun"/>
          <w:b/>
          <w:bCs/>
        </w:rPr>
        <w:t>What are the anticipated outcomes of the community of practice?</w:t>
      </w:r>
      <w:r w:rsidRPr="00B368FA">
        <w:rPr>
          <w:rStyle w:val="normaltextrun"/>
        </w:rPr>
        <w:t xml:space="preserve"> Campus teams will participate in four sessions from September 2024 through December 2024. Campus teams will commit to: </w:t>
      </w:r>
    </w:p>
    <w:p w14:paraId="569A5AF5" w14:textId="038A882C" w:rsidR="00B368FA" w:rsidRDefault="00B368FA" w:rsidP="00B368FA">
      <w:pPr>
        <w:pStyle w:val="ListParagraph"/>
        <w:numPr>
          <w:ilvl w:val="2"/>
          <w:numId w:val="22"/>
        </w:numPr>
        <w:spacing w:before="240" w:after="240" w:line="360" w:lineRule="auto"/>
        <w:rPr>
          <w:rStyle w:val="normaltextrun"/>
        </w:rPr>
      </w:pPr>
      <w:r w:rsidRPr="00B368FA">
        <w:rPr>
          <w:rStyle w:val="normaltextrun"/>
        </w:rPr>
        <w:lastRenderedPageBreak/>
        <w:t xml:space="preserve">attending each session as a team, including the first in-person session in Oakland, CA on September 23, 2024, </w:t>
      </w:r>
    </w:p>
    <w:p w14:paraId="72143FEC" w14:textId="12DB8C82" w:rsidR="00B368FA" w:rsidRDefault="00B368FA" w:rsidP="00B368FA">
      <w:pPr>
        <w:pStyle w:val="ListParagraph"/>
        <w:numPr>
          <w:ilvl w:val="2"/>
          <w:numId w:val="22"/>
        </w:numPr>
        <w:spacing w:before="240" w:after="240" w:line="360" w:lineRule="auto"/>
        <w:rPr>
          <w:rStyle w:val="normaltextrun"/>
        </w:rPr>
      </w:pPr>
      <w:r w:rsidRPr="00B368FA">
        <w:rPr>
          <w:rStyle w:val="normaltextrun"/>
        </w:rPr>
        <w:t xml:space="preserve">completing work in between sessions such as gathering data and/or meeting with key partners, </w:t>
      </w:r>
    </w:p>
    <w:p w14:paraId="3B55831D" w14:textId="346BDEE6" w:rsidR="00B368FA" w:rsidRDefault="00B368FA" w:rsidP="00B368FA">
      <w:pPr>
        <w:pStyle w:val="ListParagraph"/>
        <w:numPr>
          <w:ilvl w:val="2"/>
          <w:numId w:val="22"/>
        </w:numPr>
        <w:spacing w:before="240" w:after="240" w:line="360" w:lineRule="auto"/>
        <w:rPr>
          <w:rStyle w:val="normaltextrun"/>
        </w:rPr>
      </w:pPr>
      <w:r w:rsidRPr="00B368FA">
        <w:rPr>
          <w:rStyle w:val="normaltextrun"/>
        </w:rPr>
        <w:t xml:space="preserve">in consultation with colleagues and peers, developing a Blueprint for Equity (i.e., action plan) to implement remediation reform effectively and equitably in mathematics, </w:t>
      </w:r>
    </w:p>
    <w:p w14:paraId="38FB88F4" w14:textId="11D797BF" w:rsidR="00B368FA" w:rsidRDefault="00B368FA" w:rsidP="00B368FA">
      <w:pPr>
        <w:pStyle w:val="ListParagraph"/>
        <w:numPr>
          <w:ilvl w:val="2"/>
          <w:numId w:val="22"/>
        </w:numPr>
        <w:spacing w:before="240" w:after="240" w:line="360" w:lineRule="auto"/>
        <w:rPr>
          <w:rStyle w:val="normaltextrun"/>
        </w:rPr>
      </w:pPr>
      <w:r w:rsidRPr="00B368FA">
        <w:rPr>
          <w:rStyle w:val="normaltextrun"/>
        </w:rPr>
        <w:t>implementing the plan, and</w:t>
      </w:r>
    </w:p>
    <w:p w14:paraId="4637B684" w14:textId="3554B3D8" w:rsidR="00B368FA" w:rsidRDefault="00B368FA" w:rsidP="00B368FA">
      <w:pPr>
        <w:pStyle w:val="ListParagraph"/>
        <w:numPr>
          <w:ilvl w:val="2"/>
          <w:numId w:val="22"/>
        </w:numPr>
        <w:spacing w:before="240" w:after="240" w:line="360" w:lineRule="auto"/>
        <w:rPr>
          <w:rStyle w:val="normaltextrun"/>
        </w:rPr>
      </w:pPr>
      <w:r w:rsidRPr="00B368FA">
        <w:rPr>
          <w:rStyle w:val="normaltextrun"/>
        </w:rPr>
        <w:t xml:space="preserve">sharing data, outcomes, and reflections in project reports and at two implementation institutes in March and June of 2025. </w:t>
      </w:r>
    </w:p>
    <w:p w14:paraId="1FE66C35" w14:textId="77777777" w:rsidR="00B368FA" w:rsidRDefault="00B368FA" w:rsidP="00B368FA">
      <w:pPr>
        <w:pStyle w:val="ListParagraph"/>
        <w:numPr>
          <w:ilvl w:val="0"/>
          <w:numId w:val="20"/>
        </w:numPr>
        <w:spacing w:before="240" w:after="240" w:line="360" w:lineRule="auto"/>
        <w:rPr>
          <w:rStyle w:val="normaltextrun"/>
        </w:rPr>
      </w:pPr>
      <w:r w:rsidRPr="00B368FA">
        <w:rPr>
          <w:rStyle w:val="normaltextrun"/>
          <w:b/>
          <w:bCs/>
        </w:rPr>
        <w:t>Will my campus receive money for my participation in the community of practice?</w:t>
      </w:r>
      <w:r w:rsidRPr="00B368FA">
        <w:rPr>
          <w:rStyle w:val="normaltextrun"/>
        </w:rPr>
        <w:t xml:space="preserve">  While no direct funding will be provided to colleges to participate, we estimate colleges will receive in-kind technical assistance valued at $75,000. We will cover transportation expenses for the in-person sessions on September 23, 2024, March 12, 2025, and June 4, 2025. Moreover, w</w:t>
      </w:r>
      <w:commentRangeStart w:id="2"/>
      <w:commentRangeStart w:id="3"/>
      <w:r w:rsidRPr="00B368FA">
        <w:rPr>
          <w:rStyle w:val="normaltextrun"/>
        </w:rPr>
        <w:t xml:space="preserve">e highly encourage California community colleges participating in the community of practice to utilize California Community College Equitable Placement and Completion Grant funding under the administration of the Chancellor’s Office. This funding is intended to ensure the implementation of equitable placement and completion policies and practices in California community colleges. Additional, funding sources to implement AB 705 and AB 1705 </w:t>
      </w:r>
      <w:r w:rsidRPr="00B368FA">
        <w:rPr>
          <w:rStyle w:val="normaltextrun"/>
          <w:rFonts w:ascii="Arial" w:hAnsi="Arial" w:cs="Arial"/>
        </w:rPr>
        <w:t>​</w:t>
      </w:r>
      <w:r w:rsidRPr="00B368FA">
        <w:rPr>
          <w:rStyle w:val="normaltextrun"/>
        </w:rPr>
        <w:t>include: Equitable Placement and Completion Grant, Guided Pathways funds, Student Equity and Achievement Funds (SEA), federal minorities serving institutions grants, foundation support, and general funds.</w:t>
      </w:r>
      <w:commentRangeEnd w:id="2"/>
      <w:r w:rsidRPr="00B368FA">
        <w:rPr>
          <w:rStyle w:val="normaltextrun"/>
        </w:rPr>
        <w:commentReference w:id="2"/>
      </w:r>
      <w:commentRangeEnd w:id="3"/>
      <w:r w:rsidRPr="00B368FA">
        <w:rPr>
          <w:rStyle w:val="normaltextrun"/>
        </w:rPr>
        <w:commentReference w:id="3"/>
      </w:r>
    </w:p>
    <w:p w14:paraId="1A5125D1" w14:textId="77777777" w:rsidR="00B368FA" w:rsidRDefault="00B368FA" w:rsidP="00B368FA">
      <w:pPr>
        <w:pStyle w:val="ListParagraph"/>
        <w:numPr>
          <w:ilvl w:val="0"/>
          <w:numId w:val="20"/>
        </w:numPr>
        <w:spacing w:before="240" w:after="240" w:line="360" w:lineRule="auto"/>
        <w:rPr>
          <w:rStyle w:val="normaltextrun"/>
        </w:rPr>
      </w:pPr>
      <w:r w:rsidRPr="00B368FA">
        <w:rPr>
          <w:rStyle w:val="normaltextrun"/>
          <w:b/>
          <w:bCs/>
        </w:rPr>
        <w:t>How will campuses be selected?</w:t>
      </w:r>
      <w:r w:rsidRPr="00B368FA">
        <w:rPr>
          <w:rStyle w:val="normaltextrun"/>
        </w:rPr>
        <w:t xml:space="preserve"> Colleges will be selected based on their commitment, demonstrated need, and capacity to engage. Priority will be given to teams from colleges serving rural communities and colleges in Los Angeles County.</w:t>
      </w:r>
    </w:p>
    <w:p w14:paraId="265BB696" w14:textId="3FC499EB" w:rsidR="00B368FA" w:rsidRPr="00B368FA" w:rsidRDefault="00B368FA" w:rsidP="00B368FA">
      <w:pPr>
        <w:pStyle w:val="ListParagraph"/>
        <w:numPr>
          <w:ilvl w:val="0"/>
          <w:numId w:val="20"/>
        </w:numPr>
        <w:spacing w:before="240" w:after="240" w:line="360" w:lineRule="auto"/>
        <w:rPr>
          <w:rStyle w:val="normaltextrun"/>
        </w:rPr>
      </w:pPr>
      <w:r w:rsidRPr="00B368FA">
        <w:rPr>
          <w:rStyle w:val="normaltextrun"/>
          <w:b/>
          <w:bCs/>
        </w:rPr>
        <w:t>Who can I contact with questions?</w:t>
      </w:r>
      <w:r w:rsidRPr="00B368FA">
        <w:rPr>
          <w:rStyle w:val="normaltextrun"/>
        </w:rPr>
        <w:t xml:space="preserve"> For questions, please email Denise Luna at </w:t>
      </w:r>
      <w:hyperlink r:id="rId20" w:history="1">
        <w:r w:rsidRPr="00B368FA">
          <w:rPr>
            <w:rStyle w:val="normaltextrun"/>
            <w:color w:val="ED7D31" w:themeColor="accent2"/>
          </w:rPr>
          <w:t>dluna@edtrustwest.org</w:t>
        </w:r>
      </w:hyperlink>
      <w:r w:rsidRPr="00B368FA">
        <w:rPr>
          <w:rStyle w:val="normaltextrun"/>
        </w:rPr>
        <w:t xml:space="preserve"> or Camille Medrano </w:t>
      </w:r>
      <w:hyperlink r:id="rId21" w:history="1">
        <w:r w:rsidRPr="00B368FA">
          <w:rPr>
            <w:rStyle w:val="normaltextrun"/>
            <w:color w:val="ED7D31" w:themeColor="accent2"/>
          </w:rPr>
          <w:t>cmedrano@edtrustwest.org</w:t>
        </w:r>
      </w:hyperlink>
      <w:r w:rsidRPr="00B368FA">
        <w:rPr>
          <w:rStyle w:val="normaltextrun"/>
          <w:color w:val="ED7D31" w:themeColor="accent2"/>
        </w:rPr>
        <w:t>.</w:t>
      </w:r>
    </w:p>
    <w:p w14:paraId="4EC085ED" w14:textId="021A45B5" w:rsidR="793DD3BF" w:rsidRPr="00D71C63" w:rsidRDefault="0095292D" w:rsidP="00B368FA">
      <w:pPr>
        <w:pStyle w:val="NormalWeb"/>
        <w:spacing w:before="240" w:beforeAutospacing="0" w:after="240" w:afterAutospacing="0" w:line="360" w:lineRule="auto"/>
        <w:rPr>
          <w:rFonts w:ascii="Arial Narrow" w:hAnsi="Arial Narrow" w:cstheme="minorBidi"/>
        </w:rPr>
      </w:pPr>
      <w:r w:rsidRPr="00D71C63">
        <w:rPr>
          <w:rFonts w:ascii="Arial Narrow" w:hAnsi="Arial Narrow" w:cstheme="minorBidi"/>
        </w:rPr>
        <w:t xml:space="preserve"> </w:t>
      </w:r>
    </w:p>
    <w:sectPr w:rsidR="793DD3BF" w:rsidRPr="00D71C63" w:rsidSect="00075BD7">
      <w:headerReference w:type="even" r:id="rId22"/>
      <w:headerReference w:type="default" r:id="rId23"/>
      <w:footerReference w:type="even" r:id="rId24"/>
      <w:footerReference w:type="default" r:id="rId25"/>
      <w:headerReference w:type="first" r:id="rId26"/>
      <w:footerReference w:type="first" r:id="rId27"/>
      <w:pgSz w:w="12240" w:h="15840"/>
      <w:pgMar w:top="2016"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Rachel Ruffalo" w:date="2024-04-03T15:58:00Z" w:initials="RR">
    <w:p w14:paraId="4E99A8A9" w14:textId="77777777" w:rsidR="00B368FA" w:rsidRDefault="00B368FA" w:rsidP="00B368FA">
      <w:pPr>
        <w:pStyle w:val="CommentText"/>
        <w:rPr>
          <w:rFonts w:ascii="Aptos" w:hAnsi="Aptos" w:cs="Times New Roman"/>
        </w:rPr>
      </w:pPr>
      <w:r>
        <w:fldChar w:fldCharType="begin"/>
      </w:r>
      <w:r>
        <w:instrText>HYPERLINK "mailto:dluna@edtrustwest.org"</w:instrText>
      </w:r>
      <w:bookmarkStart w:id="4" w:name="_@_89E14626AFCE4BC1A9FD3DAEDED5194FZ"/>
      <w:r>
        <w:fldChar w:fldCharType="separate"/>
      </w:r>
      <w:bookmarkEnd w:id="4"/>
      <w:r>
        <w:rPr>
          <w:rStyle w:val="Mention"/>
          <w:noProof/>
        </w:rPr>
        <w:t>@Denise Luna</w:t>
      </w:r>
      <w:r>
        <w:fldChar w:fldCharType="end"/>
      </w:r>
      <w:r>
        <w:t xml:space="preserve"> Do you think it is important that we include this here?</w:t>
      </w:r>
      <w:r>
        <w:rPr>
          <w:rStyle w:val="CommentReference"/>
        </w:rPr>
        <w:annotationRef/>
      </w:r>
    </w:p>
  </w:comment>
  <w:comment w:id="3" w:author="Denise Luna" w:date="2024-04-03T16:49:00Z" w:initials="DL">
    <w:p w14:paraId="77E83348" w14:textId="77777777" w:rsidR="00B368FA" w:rsidRDefault="00B368FA" w:rsidP="00B368FA">
      <w:pPr>
        <w:pStyle w:val="CommentText"/>
      </w:pPr>
      <w:r>
        <w:rPr>
          <w:rStyle w:val="CommentReference"/>
        </w:rPr>
        <w:annotationRef/>
      </w:r>
      <w:r>
        <w:t>I will delete and include in FAQ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E99A8A9" w15:done="1"/>
  <w15:commentEx w15:paraId="77E83348" w15:paraIdParent="4E99A8A9"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213E36C" w16cex:dateUtc="2024-04-23T20:37:00Z"/>
  <w16cex:commentExtensible w16cex:durableId="07DC1F22" w16cex:dateUtc="2024-04-23T20: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99A8A9" w16cid:durableId="0213E36C"/>
  <w16cid:commentId w16cid:paraId="77E83348" w16cid:durableId="07DC1F2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5E536" w14:textId="77777777" w:rsidR="00075BD7" w:rsidRDefault="00075BD7" w:rsidP="000F2FCD">
      <w:r>
        <w:separator/>
      </w:r>
    </w:p>
    <w:p w14:paraId="21D726CE" w14:textId="77777777" w:rsidR="00075BD7" w:rsidRDefault="00075BD7" w:rsidP="000F2FCD"/>
  </w:endnote>
  <w:endnote w:type="continuationSeparator" w:id="0">
    <w:p w14:paraId="366DF965" w14:textId="77777777" w:rsidR="00075BD7" w:rsidRDefault="00075BD7" w:rsidP="000F2FCD">
      <w:r>
        <w:continuationSeparator/>
      </w:r>
    </w:p>
    <w:p w14:paraId="34057BA6" w14:textId="77777777" w:rsidR="00075BD7" w:rsidRDefault="00075BD7" w:rsidP="000F2F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4180930"/>
      <w:docPartObj>
        <w:docPartGallery w:val="Page Numbers (Bottom of Page)"/>
        <w:docPartUnique/>
      </w:docPartObj>
    </w:sdtPr>
    <w:sdtEndPr>
      <w:rPr>
        <w:rStyle w:val="PageNumber"/>
      </w:rPr>
    </w:sdtEndPr>
    <w:sdtContent>
      <w:p w14:paraId="2B8A0BF9" w14:textId="3D45B7D3" w:rsidR="00364806" w:rsidRDefault="00364806" w:rsidP="000F2FC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228738653"/>
      <w:docPartObj>
        <w:docPartGallery w:val="Page Numbers (Bottom of Page)"/>
        <w:docPartUnique/>
      </w:docPartObj>
    </w:sdtPr>
    <w:sdtEndPr>
      <w:rPr>
        <w:rStyle w:val="PageNumber"/>
      </w:rPr>
    </w:sdtEndPr>
    <w:sdtContent>
      <w:p w14:paraId="25BF2329" w14:textId="1F3F83E3" w:rsidR="00364806" w:rsidRDefault="00364806" w:rsidP="000F2FCD">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748F1C" w14:textId="77777777" w:rsidR="00364806" w:rsidRDefault="00364806" w:rsidP="000F2FCD">
    <w:pPr>
      <w:pStyle w:val="Footer"/>
    </w:pPr>
  </w:p>
  <w:p w14:paraId="074154C2" w14:textId="77777777" w:rsidR="00A64647" w:rsidRDefault="00A64647" w:rsidP="000F2F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046463"/>
      <w:docPartObj>
        <w:docPartGallery w:val="Page Numbers (Bottom of Page)"/>
        <w:docPartUnique/>
      </w:docPartObj>
    </w:sdtPr>
    <w:sdtEndPr>
      <w:rPr>
        <w:noProof/>
      </w:rPr>
    </w:sdtEndPr>
    <w:sdtContent>
      <w:p w14:paraId="36124AB7" w14:textId="2656DA84" w:rsidR="00B368FA" w:rsidRDefault="00B368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7D53F9" w14:textId="6128A270" w:rsidR="359B7F5A" w:rsidRPr="00364806" w:rsidRDefault="359B7F5A" w:rsidP="000F2FC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48655" w14:textId="77777777" w:rsidR="00B368FA" w:rsidRDefault="00B3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14CE0" w14:textId="77777777" w:rsidR="00075BD7" w:rsidRDefault="00075BD7" w:rsidP="000F2FCD">
      <w:r>
        <w:separator/>
      </w:r>
    </w:p>
    <w:p w14:paraId="51CEE558" w14:textId="77777777" w:rsidR="00075BD7" w:rsidRDefault="00075BD7" w:rsidP="000F2FCD"/>
  </w:footnote>
  <w:footnote w:type="continuationSeparator" w:id="0">
    <w:p w14:paraId="2A6ADB7B" w14:textId="77777777" w:rsidR="00075BD7" w:rsidRDefault="00075BD7" w:rsidP="000F2FCD">
      <w:r>
        <w:continuationSeparator/>
      </w:r>
    </w:p>
    <w:p w14:paraId="6072BC06" w14:textId="77777777" w:rsidR="00075BD7" w:rsidRDefault="00075BD7" w:rsidP="000F2F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530F1" w14:textId="77777777" w:rsidR="00B368FA" w:rsidRDefault="00B36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8C6CB" w14:textId="648DAA77" w:rsidR="359B7F5A" w:rsidRDefault="00673C66" w:rsidP="000F2FCD">
    <w:pPr>
      <w:pStyle w:val="Header"/>
    </w:pPr>
    <w:r>
      <w:rPr>
        <w:noProof/>
      </w:rPr>
      <w:drawing>
        <wp:inline distT="0" distB="0" distL="0" distR="0" wp14:anchorId="29D17498" wp14:editId="3D124CF1">
          <wp:extent cx="1658983" cy="622119"/>
          <wp:effectExtent l="0" t="0" r="0" b="0"/>
          <wp:docPr id="19537211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721179" name="Picture 1953721179"/>
                  <pic:cNvPicPr/>
                </pic:nvPicPr>
                <pic:blipFill>
                  <a:blip r:embed="rId1">
                    <a:extLst>
                      <a:ext uri="{28A0092B-C50C-407E-A947-70E740481C1C}">
                        <a14:useLocalDpi xmlns:a14="http://schemas.microsoft.com/office/drawing/2010/main" val="0"/>
                      </a:ext>
                    </a:extLst>
                  </a:blip>
                  <a:stretch>
                    <a:fillRect/>
                  </a:stretch>
                </pic:blipFill>
                <pic:spPr>
                  <a:xfrm>
                    <a:off x="0" y="0"/>
                    <a:ext cx="1690577" cy="63396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99FD7" w14:textId="77777777" w:rsidR="00B368FA" w:rsidRDefault="00B368FA">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798DF"/>
    <w:multiLevelType w:val="hybridMultilevel"/>
    <w:tmpl w:val="9B767552"/>
    <w:lvl w:ilvl="0" w:tplc="2C90D430">
      <w:start w:val="1"/>
      <w:numFmt w:val="bullet"/>
      <w:lvlText w:val=""/>
      <w:lvlJc w:val="left"/>
      <w:pPr>
        <w:ind w:left="720" w:hanging="360"/>
      </w:pPr>
      <w:rPr>
        <w:rFonts w:ascii="Symbol" w:hAnsi="Symbol" w:hint="default"/>
      </w:rPr>
    </w:lvl>
    <w:lvl w:ilvl="1" w:tplc="C102ED56">
      <w:start w:val="1"/>
      <w:numFmt w:val="bullet"/>
      <w:lvlText w:val="o"/>
      <w:lvlJc w:val="left"/>
      <w:pPr>
        <w:ind w:left="1440" w:hanging="360"/>
      </w:pPr>
      <w:rPr>
        <w:rFonts w:ascii="Courier New" w:hAnsi="Courier New" w:hint="default"/>
      </w:rPr>
    </w:lvl>
    <w:lvl w:ilvl="2" w:tplc="9A54F254">
      <w:start w:val="1"/>
      <w:numFmt w:val="bullet"/>
      <w:lvlText w:val=""/>
      <w:lvlJc w:val="left"/>
      <w:pPr>
        <w:ind w:left="2160" w:hanging="360"/>
      </w:pPr>
      <w:rPr>
        <w:rFonts w:ascii="Wingdings" w:hAnsi="Wingdings" w:hint="default"/>
      </w:rPr>
    </w:lvl>
    <w:lvl w:ilvl="3" w:tplc="09463CD6">
      <w:start w:val="1"/>
      <w:numFmt w:val="bullet"/>
      <w:lvlText w:val=""/>
      <w:lvlJc w:val="left"/>
      <w:pPr>
        <w:ind w:left="2880" w:hanging="360"/>
      </w:pPr>
      <w:rPr>
        <w:rFonts w:ascii="Symbol" w:hAnsi="Symbol" w:hint="default"/>
      </w:rPr>
    </w:lvl>
    <w:lvl w:ilvl="4" w:tplc="6DB425A6">
      <w:start w:val="1"/>
      <w:numFmt w:val="bullet"/>
      <w:lvlText w:val="o"/>
      <w:lvlJc w:val="left"/>
      <w:pPr>
        <w:ind w:left="3600" w:hanging="360"/>
      </w:pPr>
      <w:rPr>
        <w:rFonts w:ascii="Courier New" w:hAnsi="Courier New" w:hint="default"/>
      </w:rPr>
    </w:lvl>
    <w:lvl w:ilvl="5" w:tplc="C07CEFB0">
      <w:start w:val="1"/>
      <w:numFmt w:val="bullet"/>
      <w:lvlText w:val=""/>
      <w:lvlJc w:val="left"/>
      <w:pPr>
        <w:ind w:left="4320" w:hanging="360"/>
      </w:pPr>
      <w:rPr>
        <w:rFonts w:ascii="Wingdings" w:hAnsi="Wingdings" w:hint="default"/>
      </w:rPr>
    </w:lvl>
    <w:lvl w:ilvl="6" w:tplc="E41CB026">
      <w:start w:val="1"/>
      <w:numFmt w:val="bullet"/>
      <w:lvlText w:val=""/>
      <w:lvlJc w:val="left"/>
      <w:pPr>
        <w:ind w:left="5040" w:hanging="360"/>
      </w:pPr>
      <w:rPr>
        <w:rFonts w:ascii="Symbol" w:hAnsi="Symbol" w:hint="default"/>
      </w:rPr>
    </w:lvl>
    <w:lvl w:ilvl="7" w:tplc="4D16C8EC">
      <w:start w:val="1"/>
      <w:numFmt w:val="bullet"/>
      <w:lvlText w:val="o"/>
      <w:lvlJc w:val="left"/>
      <w:pPr>
        <w:ind w:left="5760" w:hanging="360"/>
      </w:pPr>
      <w:rPr>
        <w:rFonts w:ascii="Courier New" w:hAnsi="Courier New" w:hint="default"/>
      </w:rPr>
    </w:lvl>
    <w:lvl w:ilvl="8" w:tplc="94B0C36A">
      <w:start w:val="1"/>
      <w:numFmt w:val="bullet"/>
      <w:lvlText w:val=""/>
      <w:lvlJc w:val="left"/>
      <w:pPr>
        <w:ind w:left="6480" w:hanging="360"/>
      </w:pPr>
      <w:rPr>
        <w:rFonts w:ascii="Wingdings" w:hAnsi="Wingdings" w:hint="default"/>
      </w:rPr>
    </w:lvl>
  </w:abstractNum>
  <w:abstractNum w:abstractNumId="1" w15:restartNumberingAfterBreak="0">
    <w:nsid w:val="10696AFE"/>
    <w:multiLevelType w:val="hybridMultilevel"/>
    <w:tmpl w:val="70FE4666"/>
    <w:lvl w:ilvl="0" w:tplc="284AF4A2">
      <w:start w:val="1"/>
      <w:numFmt w:val="bullet"/>
      <w:lvlText w:val=""/>
      <w:lvlJc w:val="left"/>
      <w:pPr>
        <w:ind w:left="720" w:hanging="360"/>
      </w:pPr>
      <w:rPr>
        <w:rFonts w:ascii="Symbol" w:hAnsi="Symbol" w:hint="default"/>
      </w:rPr>
    </w:lvl>
    <w:lvl w:ilvl="1" w:tplc="6B286EA8">
      <w:start w:val="1"/>
      <w:numFmt w:val="bullet"/>
      <w:lvlText w:val="o"/>
      <w:lvlJc w:val="left"/>
      <w:pPr>
        <w:ind w:left="1440" w:hanging="360"/>
      </w:pPr>
      <w:rPr>
        <w:rFonts w:ascii="&quot;Courier New&quot;" w:hAnsi="&quot;Courier New&quot;" w:hint="default"/>
      </w:rPr>
    </w:lvl>
    <w:lvl w:ilvl="2" w:tplc="A0FC86F8">
      <w:start w:val="1"/>
      <w:numFmt w:val="bullet"/>
      <w:lvlText w:val=""/>
      <w:lvlJc w:val="left"/>
      <w:pPr>
        <w:ind w:left="2160" w:hanging="360"/>
      </w:pPr>
      <w:rPr>
        <w:rFonts w:ascii="Wingdings" w:hAnsi="Wingdings" w:hint="default"/>
      </w:rPr>
    </w:lvl>
    <w:lvl w:ilvl="3" w:tplc="4B8A79F4">
      <w:start w:val="1"/>
      <w:numFmt w:val="bullet"/>
      <w:lvlText w:val=""/>
      <w:lvlJc w:val="left"/>
      <w:pPr>
        <w:ind w:left="2880" w:hanging="360"/>
      </w:pPr>
      <w:rPr>
        <w:rFonts w:ascii="Symbol" w:hAnsi="Symbol" w:hint="default"/>
      </w:rPr>
    </w:lvl>
    <w:lvl w:ilvl="4" w:tplc="E3C48BFE">
      <w:start w:val="1"/>
      <w:numFmt w:val="bullet"/>
      <w:lvlText w:val="o"/>
      <w:lvlJc w:val="left"/>
      <w:pPr>
        <w:ind w:left="3600" w:hanging="360"/>
      </w:pPr>
      <w:rPr>
        <w:rFonts w:ascii="Courier New" w:hAnsi="Courier New" w:hint="default"/>
      </w:rPr>
    </w:lvl>
    <w:lvl w:ilvl="5" w:tplc="F2BEF344">
      <w:start w:val="1"/>
      <w:numFmt w:val="bullet"/>
      <w:lvlText w:val=""/>
      <w:lvlJc w:val="left"/>
      <w:pPr>
        <w:ind w:left="4320" w:hanging="360"/>
      </w:pPr>
      <w:rPr>
        <w:rFonts w:ascii="Wingdings" w:hAnsi="Wingdings" w:hint="default"/>
      </w:rPr>
    </w:lvl>
    <w:lvl w:ilvl="6" w:tplc="1F5C8784">
      <w:start w:val="1"/>
      <w:numFmt w:val="bullet"/>
      <w:lvlText w:val=""/>
      <w:lvlJc w:val="left"/>
      <w:pPr>
        <w:ind w:left="5040" w:hanging="360"/>
      </w:pPr>
      <w:rPr>
        <w:rFonts w:ascii="Symbol" w:hAnsi="Symbol" w:hint="default"/>
      </w:rPr>
    </w:lvl>
    <w:lvl w:ilvl="7" w:tplc="6694D152">
      <w:start w:val="1"/>
      <w:numFmt w:val="bullet"/>
      <w:lvlText w:val="o"/>
      <w:lvlJc w:val="left"/>
      <w:pPr>
        <w:ind w:left="5760" w:hanging="360"/>
      </w:pPr>
      <w:rPr>
        <w:rFonts w:ascii="Courier New" w:hAnsi="Courier New" w:hint="default"/>
      </w:rPr>
    </w:lvl>
    <w:lvl w:ilvl="8" w:tplc="C8FE413E">
      <w:start w:val="1"/>
      <w:numFmt w:val="bullet"/>
      <w:lvlText w:val=""/>
      <w:lvlJc w:val="left"/>
      <w:pPr>
        <w:ind w:left="6480" w:hanging="360"/>
      </w:pPr>
      <w:rPr>
        <w:rFonts w:ascii="Wingdings" w:hAnsi="Wingdings" w:hint="default"/>
      </w:rPr>
    </w:lvl>
  </w:abstractNum>
  <w:abstractNum w:abstractNumId="2" w15:restartNumberingAfterBreak="0">
    <w:nsid w:val="154414C6"/>
    <w:multiLevelType w:val="hybridMultilevel"/>
    <w:tmpl w:val="D65032B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A8E772B"/>
    <w:multiLevelType w:val="multilevel"/>
    <w:tmpl w:val="F32A53E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1E2EFD"/>
    <w:multiLevelType w:val="hybridMultilevel"/>
    <w:tmpl w:val="5FC0C18A"/>
    <w:lvl w:ilvl="0" w:tplc="643E1ACA">
      <w:start w:val="1"/>
      <w:numFmt w:val="bullet"/>
      <w:lvlText w:val=""/>
      <w:lvlJc w:val="left"/>
      <w:pPr>
        <w:ind w:left="720" w:hanging="360"/>
      </w:pPr>
      <w:rPr>
        <w:rFonts w:ascii="Symbol" w:hAnsi="Symbol" w:hint="default"/>
      </w:rPr>
    </w:lvl>
    <w:lvl w:ilvl="1" w:tplc="005884BA">
      <w:start w:val="1"/>
      <w:numFmt w:val="bullet"/>
      <w:lvlText w:val="o"/>
      <w:lvlJc w:val="left"/>
      <w:pPr>
        <w:ind w:left="1440" w:hanging="360"/>
      </w:pPr>
      <w:rPr>
        <w:rFonts w:ascii="&quot;Courier New&quot;" w:hAnsi="&quot;Courier New&quot;" w:hint="default"/>
      </w:rPr>
    </w:lvl>
    <w:lvl w:ilvl="2" w:tplc="4C74553A">
      <w:start w:val="1"/>
      <w:numFmt w:val="bullet"/>
      <w:lvlText w:val=""/>
      <w:lvlJc w:val="left"/>
      <w:pPr>
        <w:ind w:left="2160" w:hanging="360"/>
      </w:pPr>
      <w:rPr>
        <w:rFonts w:ascii="Wingdings" w:hAnsi="Wingdings" w:hint="default"/>
      </w:rPr>
    </w:lvl>
    <w:lvl w:ilvl="3" w:tplc="E47AD4BE">
      <w:start w:val="1"/>
      <w:numFmt w:val="bullet"/>
      <w:lvlText w:val=""/>
      <w:lvlJc w:val="left"/>
      <w:pPr>
        <w:ind w:left="2880" w:hanging="360"/>
      </w:pPr>
      <w:rPr>
        <w:rFonts w:ascii="Symbol" w:hAnsi="Symbol" w:hint="default"/>
      </w:rPr>
    </w:lvl>
    <w:lvl w:ilvl="4" w:tplc="1E8AF024">
      <w:start w:val="1"/>
      <w:numFmt w:val="bullet"/>
      <w:lvlText w:val="o"/>
      <w:lvlJc w:val="left"/>
      <w:pPr>
        <w:ind w:left="3600" w:hanging="360"/>
      </w:pPr>
      <w:rPr>
        <w:rFonts w:ascii="Courier New" w:hAnsi="Courier New" w:hint="default"/>
      </w:rPr>
    </w:lvl>
    <w:lvl w:ilvl="5" w:tplc="4220249A">
      <w:start w:val="1"/>
      <w:numFmt w:val="bullet"/>
      <w:lvlText w:val=""/>
      <w:lvlJc w:val="left"/>
      <w:pPr>
        <w:ind w:left="4320" w:hanging="360"/>
      </w:pPr>
      <w:rPr>
        <w:rFonts w:ascii="Wingdings" w:hAnsi="Wingdings" w:hint="default"/>
      </w:rPr>
    </w:lvl>
    <w:lvl w:ilvl="6" w:tplc="910E3A2A">
      <w:start w:val="1"/>
      <w:numFmt w:val="bullet"/>
      <w:lvlText w:val=""/>
      <w:lvlJc w:val="left"/>
      <w:pPr>
        <w:ind w:left="5040" w:hanging="360"/>
      </w:pPr>
      <w:rPr>
        <w:rFonts w:ascii="Symbol" w:hAnsi="Symbol" w:hint="default"/>
      </w:rPr>
    </w:lvl>
    <w:lvl w:ilvl="7" w:tplc="BF1ABC86">
      <w:start w:val="1"/>
      <w:numFmt w:val="bullet"/>
      <w:lvlText w:val="o"/>
      <w:lvlJc w:val="left"/>
      <w:pPr>
        <w:ind w:left="5760" w:hanging="360"/>
      </w:pPr>
      <w:rPr>
        <w:rFonts w:ascii="Courier New" w:hAnsi="Courier New" w:hint="default"/>
      </w:rPr>
    </w:lvl>
    <w:lvl w:ilvl="8" w:tplc="09882634">
      <w:start w:val="1"/>
      <w:numFmt w:val="bullet"/>
      <w:lvlText w:val=""/>
      <w:lvlJc w:val="left"/>
      <w:pPr>
        <w:ind w:left="6480" w:hanging="360"/>
      </w:pPr>
      <w:rPr>
        <w:rFonts w:ascii="Wingdings" w:hAnsi="Wingdings" w:hint="default"/>
      </w:rPr>
    </w:lvl>
  </w:abstractNum>
  <w:abstractNum w:abstractNumId="5" w15:restartNumberingAfterBreak="0">
    <w:nsid w:val="20C0154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86EAE4"/>
    <w:multiLevelType w:val="hybridMultilevel"/>
    <w:tmpl w:val="3EBABDF8"/>
    <w:lvl w:ilvl="0" w:tplc="45506228">
      <w:start w:val="1"/>
      <w:numFmt w:val="bullet"/>
      <w:pStyle w:val="ListParagraph"/>
      <w:lvlText w:val="u"/>
      <w:lvlJc w:val="left"/>
      <w:pPr>
        <w:ind w:left="720" w:hanging="360"/>
      </w:pPr>
      <w:rPr>
        <w:rFonts w:ascii="Wingdings 3" w:hAnsi="Wingdings 3" w:hint="default"/>
        <w:color w:val="F47B20"/>
      </w:rPr>
    </w:lvl>
    <w:lvl w:ilvl="1" w:tplc="C85644D0">
      <w:start w:val="1"/>
      <w:numFmt w:val="bullet"/>
      <w:lvlText w:val="o"/>
      <w:lvlJc w:val="left"/>
      <w:pPr>
        <w:ind w:left="1440" w:hanging="360"/>
      </w:pPr>
      <w:rPr>
        <w:rFonts w:ascii="Courier New" w:hAnsi="Courier New" w:hint="default"/>
      </w:rPr>
    </w:lvl>
    <w:lvl w:ilvl="2" w:tplc="2DF0A468">
      <w:start w:val="1"/>
      <w:numFmt w:val="bullet"/>
      <w:lvlText w:val=""/>
      <w:lvlJc w:val="left"/>
      <w:pPr>
        <w:ind w:left="2160" w:hanging="360"/>
      </w:pPr>
      <w:rPr>
        <w:rFonts w:ascii="Wingdings" w:hAnsi="Wingdings" w:hint="default"/>
      </w:rPr>
    </w:lvl>
    <w:lvl w:ilvl="3" w:tplc="9ACAA33E">
      <w:start w:val="1"/>
      <w:numFmt w:val="bullet"/>
      <w:lvlText w:val=""/>
      <w:lvlJc w:val="left"/>
      <w:pPr>
        <w:ind w:left="2880" w:hanging="360"/>
      </w:pPr>
      <w:rPr>
        <w:rFonts w:ascii="Symbol" w:hAnsi="Symbol" w:hint="default"/>
      </w:rPr>
    </w:lvl>
    <w:lvl w:ilvl="4" w:tplc="E9646118">
      <w:start w:val="1"/>
      <w:numFmt w:val="bullet"/>
      <w:lvlText w:val="o"/>
      <w:lvlJc w:val="left"/>
      <w:pPr>
        <w:ind w:left="3600" w:hanging="360"/>
      </w:pPr>
      <w:rPr>
        <w:rFonts w:ascii="Courier New" w:hAnsi="Courier New" w:hint="default"/>
      </w:rPr>
    </w:lvl>
    <w:lvl w:ilvl="5" w:tplc="52D8A1DC">
      <w:start w:val="1"/>
      <w:numFmt w:val="bullet"/>
      <w:lvlText w:val=""/>
      <w:lvlJc w:val="left"/>
      <w:pPr>
        <w:ind w:left="4320" w:hanging="360"/>
      </w:pPr>
      <w:rPr>
        <w:rFonts w:ascii="Wingdings" w:hAnsi="Wingdings" w:hint="default"/>
      </w:rPr>
    </w:lvl>
    <w:lvl w:ilvl="6" w:tplc="23E6B2FA">
      <w:start w:val="1"/>
      <w:numFmt w:val="bullet"/>
      <w:lvlText w:val=""/>
      <w:lvlJc w:val="left"/>
      <w:pPr>
        <w:ind w:left="5040" w:hanging="360"/>
      </w:pPr>
      <w:rPr>
        <w:rFonts w:ascii="Symbol" w:hAnsi="Symbol" w:hint="default"/>
      </w:rPr>
    </w:lvl>
    <w:lvl w:ilvl="7" w:tplc="CA1ABA70">
      <w:start w:val="1"/>
      <w:numFmt w:val="bullet"/>
      <w:lvlText w:val="o"/>
      <w:lvlJc w:val="left"/>
      <w:pPr>
        <w:ind w:left="5760" w:hanging="360"/>
      </w:pPr>
      <w:rPr>
        <w:rFonts w:ascii="Courier New" w:hAnsi="Courier New" w:hint="default"/>
      </w:rPr>
    </w:lvl>
    <w:lvl w:ilvl="8" w:tplc="D5605CBE">
      <w:start w:val="1"/>
      <w:numFmt w:val="bullet"/>
      <w:lvlText w:val=""/>
      <w:lvlJc w:val="left"/>
      <w:pPr>
        <w:ind w:left="6480" w:hanging="360"/>
      </w:pPr>
      <w:rPr>
        <w:rFonts w:ascii="Wingdings" w:hAnsi="Wingdings" w:hint="default"/>
      </w:rPr>
    </w:lvl>
  </w:abstractNum>
  <w:abstractNum w:abstractNumId="7" w15:restartNumberingAfterBreak="0">
    <w:nsid w:val="306D5939"/>
    <w:multiLevelType w:val="hybridMultilevel"/>
    <w:tmpl w:val="2DBAC1AC"/>
    <w:lvl w:ilvl="0" w:tplc="86BC44D0">
      <w:start w:val="1"/>
      <w:numFmt w:val="bullet"/>
      <w:lvlText w:val=""/>
      <w:lvlJc w:val="left"/>
      <w:pPr>
        <w:ind w:left="720" w:hanging="360"/>
      </w:pPr>
      <w:rPr>
        <w:rFonts w:ascii="Symbol" w:hAnsi="Symbol" w:hint="default"/>
      </w:rPr>
    </w:lvl>
    <w:lvl w:ilvl="1" w:tplc="49B066FA">
      <w:start w:val="1"/>
      <w:numFmt w:val="bullet"/>
      <w:lvlText w:val="o"/>
      <w:lvlJc w:val="left"/>
      <w:pPr>
        <w:ind w:left="1440" w:hanging="360"/>
      </w:pPr>
      <w:rPr>
        <w:rFonts w:ascii="&quot;Courier New&quot;" w:hAnsi="&quot;Courier New&quot;" w:hint="default"/>
      </w:rPr>
    </w:lvl>
    <w:lvl w:ilvl="2" w:tplc="248A2362">
      <w:start w:val="1"/>
      <w:numFmt w:val="bullet"/>
      <w:lvlText w:val=""/>
      <w:lvlJc w:val="left"/>
      <w:pPr>
        <w:ind w:left="2160" w:hanging="360"/>
      </w:pPr>
      <w:rPr>
        <w:rFonts w:ascii="Wingdings" w:hAnsi="Wingdings" w:hint="default"/>
      </w:rPr>
    </w:lvl>
    <w:lvl w:ilvl="3" w:tplc="C5DAF9B2">
      <w:start w:val="1"/>
      <w:numFmt w:val="bullet"/>
      <w:lvlText w:val=""/>
      <w:lvlJc w:val="left"/>
      <w:pPr>
        <w:ind w:left="2880" w:hanging="360"/>
      </w:pPr>
      <w:rPr>
        <w:rFonts w:ascii="Symbol" w:hAnsi="Symbol" w:hint="default"/>
      </w:rPr>
    </w:lvl>
    <w:lvl w:ilvl="4" w:tplc="AE0A3466">
      <w:start w:val="1"/>
      <w:numFmt w:val="bullet"/>
      <w:lvlText w:val="o"/>
      <w:lvlJc w:val="left"/>
      <w:pPr>
        <w:ind w:left="3600" w:hanging="360"/>
      </w:pPr>
      <w:rPr>
        <w:rFonts w:ascii="Courier New" w:hAnsi="Courier New" w:hint="default"/>
      </w:rPr>
    </w:lvl>
    <w:lvl w:ilvl="5" w:tplc="AB127BAE">
      <w:start w:val="1"/>
      <w:numFmt w:val="bullet"/>
      <w:lvlText w:val=""/>
      <w:lvlJc w:val="left"/>
      <w:pPr>
        <w:ind w:left="4320" w:hanging="360"/>
      </w:pPr>
      <w:rPr>
        <w:rFonts w:ascii="Wingdings" w:hAnsi="Wingdings" w:hint="default"/>
      </w:rPr>
    </w:lvl>
    <w:lvl w:ilvl="6" w:tplc="38CC5634">
      <w:start w:val="1"/>
      <w:numFmt w:val="bullet"/>
      <w:lvlText w:val=""/>
      <w:lvlJc w:val="left"/>
      <w:pPr>
        <w:ind w:left="5040" w:hanging="360"/>
      </w:pPr>
      <w:rPr>
        <w:rFonts w:ascii="Symbol" w:hAnsi="Symbol" w:hint="default"/>
      </w:rPr>
    </w:lvl>
    <w:lvl w:ilvl="7" w:tplc="5E487736">
      <w:start w:val="1"/>
      <w:numFmt w:val="bullet"/>
      <w:lvlText w:val="o"/>
      <w:lvlJc w:val="left"/>
      <w:pPr>
        <w:ind w:left="5760" w:hanging="360"/>
      </w:pPr>
      <w:rPr>
        <w:rFonts w:ascii="Courier New" w:hAnsi="Courier New" w:hint="default"/>
      </w:rPr>
    </w:lvl>
    <w:lvl w:ilvl="8" w:tplc="ECDC77B0">
      <w:start w:val="1"/>
      <w:numFmt w:val="bullet"/>
      <w:lvlText w:val=""/>
      <w:lvlJc w:val="left"/>
      <w:pPr>
        <w:ind w:left="6480" w:hanging="360"/>
      </w:pPr>
      <w:rPr>
        <w:rFonts w:ascii="Wingdings" w:hAnsi="Wingdings" w:hint="default"/>
      </w:rPr>
    </w:lvl>
  </w:abstractNum>
  <w:abstractNum w:abstractNumId="8" w15:restartNumberingAfterBreak="0">
    <w:nsid w:val="374C108B"/>
    <w:multiLevelType w:val="hybridMultilevel"/>
    <w:tmpl w:val="F42A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9C2E3D"/>
    <w:multiLevelType w:val="hybridMultilevel"/>
    <w:tmpl w:val="C85AB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A978E6"/>
    <w:multiLevelType w:val="hybridMultilevel"/>
    <w:tmpl w:val="B9323F70"/>
    <w:lvl w:ilvl="0" w:tplc="0436CA2A">
      <w:start w:val="1"/>
      <w:numFmt w:val="bullet"/>
      <w:lvlText w:val=""/>
      <w:lvlJc w:val="left"/>
      <w:pPr>
        <w:ind w:left="720" w:hanging="360"/>
      </w:pPr>
      <w:rPr>
        <w:rFonts w:ascii="Symbol" w:hAnsi="Symbol" w:hint="default"/>
      </w:rPr>
    </w:lvl>
    <w:lvl w:ilvl="1" w:tplc="480C413C">
      <w:start w:val="1"/>
      <w:numFmt w:val="bullet"/>
      <w:lvlText w:val="o"/>
      <w:lvlJc w:val="left"/>
      <w:pPr>
        <w:ind w:left="1440" w:hanging="360"/>
      </w:pPr>
      <w:rPr>
        <w:rFonts w:ascii="&quot;Courier New&quot;" w:hAnsi="&quot;Courier New&quot;" w:hint="default"/>
      </w:rPr>
    </w:lvl>
    <w:lvl w:ilvl="2" w:tplc="18D64088">
      <w:start w:val="1"/>
      <w:numFmt w:val="bullet"/>
      <w:lvlText w:val=""/>
      <w:lvlJc w:val="left"/>
      <w:pPr>
        <w:ind w:left="2160" w:hanging="360"/>
      </w:pPr>
      <w:rPr>
        <w:rFonts w:ascii="Wingdings" w:hAnsi="Wingdings" w:hint="default"/>
      </w:rPr>
    </w:lvl>
    <w:lvl w:ilvl="3" w:tplc="F9781870">
      <w:start w:val="1"/>
      <w:numFmt w:val="bullet"/>
      <w:lvlText w:val=""/>
      <w:lvlJc w:val="left"/>
      <w:pPr>
        <w:ind w:left="2880" w:hanging="360"/>
      </w:pPr>
      <w:rPr>
        <w:rFonts w:ascii="Symbol" w:hAnsi="Symbol" w:hint="default"/>
      </w:rPr>
    </w:lvl>
    <w:lvl w:ilvl="4" w:tplc="C27CA1EE">
      <w:start w:val="1"/>
      <w:numFmt w:val="bullet"/>
      <w:lvlText w:val="o"/>
      <w:lvlJc w:val="left"/>
      <w:pPr>
        <w:ind w:left="3600" w:hanging="360"/>
      </w:pPr>
      <w:rPr>
        <w:rFonts w:ascii="Courier New" w:hAnsi="Courier New" w:hint="default"/>
      </w:rPr>
    </w:lvl>
    <w:lvl w:ilvl="5" w:tplc="BA6EC8A6">
      <w:start w:val="1"/>
      <w:numFmt w:val="bullet"/>
      <w:lvlText w:val=""/>
      <w:lvlJc w:val="left"/>
      <w:pPr>
        <w:ind w:left="4320" w:hanging="360"/>
      </w:pPr>
      <w:rPr>
        <w:rFonts w:ascii="Wingdings" w:hAnsi="Wingdings" w:hint="default"/>
      </w:rPr>
    </w:lvl>
    <w:lvl w:ilvl="6" w:tplc="091E422A">
      <w:start w:val="1"/>
      <w:numFmt w:val="bullet"/>
      <w:lvlText w:val=""/>
      <w:lvlJc w:val="left"/>
      <w:pPr>
        <w:ind w:left="5040" w:hanging="360"/>
      </w:pPr>
      <w:rPr>
        <w:rFonts w:ascii="Symbol" w:hAnsi="Symbol" w:hint="default"/>
      </w:rPr>
    </w:lvl>
    <w:lvl w:ilvl="7" w:tplc="9216C264">
      <w:start w:val="1"/>
      <w:numFmt w:val="bullet"/>
      <w:lvlText w:val="o"/>
      <w:lvlJc w:val="left"/>
      <w:pPr>
        <w:ind w:left="5760" w:hanging="360"/>
      </w:pPr>
      <w:rPr>
        <w:rFonts w:ascii="Courier New" w:hAnsi="Courier New" w:hint="default"/>
      </w:rPr>
    </w:lvl>
    <w:lvl w:ilvl="8" w:tplc="0A1ACDE6">
      <w:start w:val="1"/>
      <w:numFmt w:val="bullet"/>
      <w:lvlText w:val=""/>
      <w:lvlJc w:val="left"/>
      <w:pPr>
        <w:ind w:left="6480" w:hanging="360"/>
      </w:pPr>
      <w:rPr>
        <w:rFonts w:ascii="Wingdings" w:hAnsi="Wingdings" w:hint="default"/>
      </w:rPr>
    </w:lvl>
  </w:abstractNum>
  <w:abstractNum w:abstractNumId="11" w15:restartNumberingAfterBreak="0">
    <w:nsid w:val="49840A08"/>
    <w:multiLevelType w:val="multilevel"/>
    <w:tmpl w:val="0FB880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CF17425"/>
    <w:multiLevelType w:val="hybridMultilevel"/>
    <w:tmpl w:val="129AF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40FA0"/>
    <w:multiLevelType w:val="hybridMultilevel"/>
    <w:tmpl w:val="4FE8D688"/>
    <w:lvl w:ilvl="0" w:tplc="D4D2169E">
      <w:start w:val="1"/>
      <w:numFmt w:val="bullet"/>
      <w:lvlText w:val=""/>
      <w:lvlJc w:val="left"/>
      <w:pPr>
        <w:ind w:left="720" w:hanging="360"/>
      </w:pPr>
      <w:rPr>
        <w:rFonts w:ascii="Symbol" w:hAnsi="Symbol" w:hint="default"/>
      </w:rPr>
    </w:lvl>
    <w:lvl w:ilvl="1" w:tplc="31308344">
      <w:start w:val="1"/>
      <w:numFmt w:val="bullet"/>
      <w:lvlText w:val="o"/>
      <w:lvlJc w:val="left"/>
      <w:pPr>
        <w:ind w:left="1440" w:hanging="360"/>
      </w:pPr>
      <w:rPr>
        <w:rFonts w:ascii="&quot;Courier New&quot;" w:hAnsi="&quot;Courier New&quot;" w:hint="default"/>
      </w:rPr>
    </w:lvl>
    <w:lvl w:ilvl="2" w:tplc="62A60F7E">
      <w:start w:val="1"/>
      <w:numFmt w:val="bullet"/>
      <w:lvlText w:val=""/>
      <w:lvlJc w:val="left"/>
      <w:pPr>
        <w:ind w:left="2160" w:hanging="360"/>
      </w:pPr>
      <w:rPr>
        <w:rFonts w:ascii="Wingdings" w:hAnsi="Wingdings" w:hint="default"/>
      </w:rPr>
    </w:lvl>
    <w:lvl w:ilvl="3" w:tplc="C0ACFB00">
      <w:start w:val="1"/>
      <w:numFmt w:val="bullet"/>
      <w:lvlText w:val=""/>
      <w:lvlJc w:val="left"/>
      <w:pPr>
        <w:ind w:left="2880" w:hanging="360"/>
      </w:pPr>
      <w:rPr>
        <w:rFonts w:ascii="Symbol" w:hAnsi="Symbol" w:hint="default"/>
      </w:rPr>
    </w:lvl>
    <w:lvl w:ilvl="4" w:tplc="BBCAB24C">
      <w:start w:val="1"/>
      <w:numFmt w:val="bullet"/>
      <w:lvlText w:val="o"/>
      <w:lvlJc w:val="left"/>
      <w:pPr>
        <w:ind w:left="3600" w:hanging="360"/>
      </w:pPr>
      <w:rPr>
        <w:rFonts w:ascii="Courier New" w:hAnsi="Courier New" w:hint="default"/>
      </w:rPr>
    </w:lvl>
    <w:lvl w:ilvl="5" w:tplc="A1F00212">
      <w:start w:val="1"/>
      <w:numFmt w:val="bullet"/>
      <w:lvlText w:val=""/>
      <w:lvlJc w:val="left"/>
      <w:pPr>
        <w:ind w:left="4320" w:hanging="360"/>
      </w:pPr>
      <w:rPr>
        <w:rFonts w:ascii="Wingdings" w:hAnsi="Wingdings" w:hint="default"/>
      </w:rPr>
    </w:lvl>
    <w:lvl w:ilvl="6" w:tplc="A538D9CC">
      <w:start w:val="1"/>
      <w:numFmt w:val="bullet"/>
      <w:lvlText w:val=""/>
      <w:lvlJc w:val="left"/>
      <w:pPr>
        <w:ind w:left="5040" w:hanging="360"/>
      </w:pPr>
      <w:rPr>
        <w:rFonts w:ascii="Symbol" w:hAnsi="Symbol" w:hint="default"/>
      </w:rPr>
    </w:lvl>
    <w:lvl w:ilvl="7" w:tplc="1B8C17A2">
      <w:start w:val="1"/>
      <w:numFmt w:val="bullet"/>
      <w:lvlText w:val="o"/>
      <w:lvlJc w:val="left"/>
      <w:pPr>
        <w:ind w:left="5760" w:hanging="360"/>
      </w:pPr>
      <w:rPr>
        <w:rFonts w:ascii="Courier New" w:hAnsi="Courier New" w:hint="default"/>
      </w:rPr>
    </w:lvl>
    <w:lvl w:ilvl="8" w:tplc="25768442">
      <w:start w:val="1"/>
      <w:numFmt w:val="bullet"/>
      <w:lvlText w:val=""/>
      <w:lvlJc w:val="left"/>
      <w:pPr>
        <w:ind w:left="6480" w:hanging="360"/>
      </w:pPr>
      <w:rPr>
        <w:rFonts w:ascii="Wingdings" w:hAnsi="Wingdings" w:hint="default"/>
      </w:rPr>
    </w:lvl>
  </w:abstractNum>
  <w:abstractNum w:abstractNumId="14" w15:restartNumberingAfterBreak="0">
    <w:nsid w:val="5CFA35F3"/>
    <w:multiLevelType w:val="multilevel"/>
    <w:tmpl w:val="1D6644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102238"/>
    <w:multiLevelType w:val="hybridMultilevel"/>
    <w:tmpl w:val="CBF64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48486E5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D7BA29"/>
    <w:multiLevelType w:val="hybridMultilevel"/>
    <w:tmpl w:val="ABDA4C34"/>
    <w:lvl w:ilvl="0" w:tplc="DD2EC57E">
      <w:start w:val="1"/>
      <w:numFmt w:val="bullet"/>
      <w:lvlText w:val=""/>
      <w:lvlJc w:val="left"/>
      <w:pPr>
        <w:ind w:left="720" w:hanging="360"/>
      </w:pPr>
      <w:rPr>
        <w:rFonts w:ascii="Symbol" w:hAnsi="Symbol" w:hint="default"/>
      </w:rPr>
    </w:lvl>
    <w:lvl w:ilvl="1" w:tplc="26887BEE">
      <w:start w:val="1"/>
      <w:numFmt w:val="bullet"/>
      <w:lvlText w:val="o"/>
      <w:lvlJc w:val="left"/>
      <w:pPr>
        <w:ind w:left="1440" w:hanging="360"/>
      </w:pPr>
      <w:rPr>
        <w:rFonts w:ascii="Courier New" w:hAnsi="Courier New" w:hint="default"/>
      </w:rPr>
    </w:lvl>
    <w:lvl w:ilvl="2" w:tplc="C53E587C">
      <w:start w:val="1"/>
      <w:numFmt w:val="bullet"/>
      <w:lvlText w:val=""/>
      <w:lvlJc w:val="left"/>
      <w:pPr>
        <w:ind w:left="2160" w:hanging="360"/>
      </w:pPr>
      <w:rPr>
        <w:rFonts w:ascii="Wingdings" w:hAnsi="Wingdings" w:hint="default"/>
      </w:rPr>
    </w:lvl>
    <w:lvl w:ilvl="3" w:tplc="0C6A7960">
      <w:start w:val="1"/>
      <w:numFmt w:val="bullet"/>
      <w:lvlText w:val=""/>
      <w:lvlJc w:val="left"/>
      <w:pPr>
        <w:ind w:left="2880" w:hanging="360"/>
      </w:pPr>
      <w:rPr>
        <w:rFonts w:ascii="Symbol" w:hAnsi="Symbol" w:hint="default"/>
      </w:rPr>
    </w:lvl>
    <w:lvl w:ilvl="4" w:tplc="E402C5B4">
      <w:start w:val="1"/>
      <w:numFmt w:val="bullet"/>
      <w:lvlText w:val="o"/>
      <w:lvlJc w:val="left"/>
      <w:pPr>
        <w:ind w:left="3600" w:hanging="360"/>
      </w:pPr>
      <w:rPr>
        <w:rFonts w:ascii="Courier New" w:hAnsi="Courier New" w:hint="default"/>
      </w:rPr>
    </w:lvl>
    <w:lvl w:ilvl="5" w:tplc="1D2ED018">
      <w:start w:val="1"/>
      <w:numFmt w:val="bullet"/>
      <w:lvlText w:val=""/>
      <w:lvlJc w:val="left"/>
      <w:pPr>
        <w:ind w:left="4320" w:hanging="360"/>
      </w:pPr>
      <w:rPr>
        <w:rFonts w:ascii="Wingdings" w:hAnsi="Wingdings" w:hint="default"/>
      </w:rPr>
    </w:lvl>
    <w:lvl w:ilvl="6" w:tplc="A47E0A2A">
      <w:start w:val="1"/>
      <w:numFmt w:val="bullet"/>
      <w:lvlText w:val=""/>
      <w:lvlJc w:val="left"/>
      <w:pPr>
        <w:ind w:left="5040" w:hanging="360"/>
      </w:pPr>
      <w:rPr>
        <w:rFonts w:ascii="Symbol" w:hAnsi="Symbol" w:hint="default"/>
      </w:rPr>
    </w:lvl>
    <w:lvl w:ilvl="7" w:tplc="3B907EE8">
      <w:start w:val="1"/>
      <w:numFmt w:val="bullet"/>
      <w:lvlText w:val="o"/>
      <w:lvlJc w:val="left"/>
      <w:pPr>
        <w:ind w:left="5760" w:hanging="360"/>
      </w:pPr>
      <w:rPr>
        <w:rFonts w:ascii="Courier New" w:hAnsi="Courier New" w:hint="default"/>
      </w:rPr>
    </w:lvl>
    <w:lvl w:ilvl="8" w:tplc="06A8D85E">
      <w:start w:val="1"/>
      <w:numFmt w:val="bullet"/>
      <w:lvlText w:val=""/>
      <w:lvlJc w:val="left"/>
      <w:pPr>
        <w:ind w:left="6480" w:hanging="360"/>
      </w:pPr>
      <w:rPr>
        <w:rFonts w:ascii="Wingdings" w:hAnsi="Wingdings" w:hint="default"/>
      </w:rPr>
    </w:lvl>
  </w:abstractNum>
  <w:abstractNum w:abstractNumId="17" w15:restartNumberingAfterBreak="0">
    <w:nsid w:val="7461D382"/>
    <w:multiLevelType w:val="hybridMultilevel"/>
    <w:tmpl w:val="CD04AD82"/>
    <w:lvl w:ilvl="0" w:tplc="04BC139A">
      <w:start w:val="1"/>
      <w:numFmt w:val="bullet"/>
      <w:lvlText w:val=""/>
      <w:lvlJc w:val="left"/>
      <w:pPr>
        <w:ind w:left="720" w:hanging="360"/>
      </w:pPr>
      <w:rPr>
        <w:rFonts w:ascii="Symbol" w:hAnsi="Symbol" w:hint="default"/>
      </w:rPr>
    </w:lvl>
    <w:lvl w:ilvl="1" w:tplc="41A6F02A">
      <w:start w:val="1"/>
      <w:numFmt w:val="bullet"/>
      <w:lvlText w:val="o"/>
      <w:lvlJc w:val="left"/>
      <w:pPr>
        <w:ind w:left="1440" w:hanging="360"/>
      </w:pPr>
      <w:rPr>
        <w:rFonts w:ascii="Courier New" w:hAnsi="Courier New" w:hint="default"/>
      </w:rPr>
    </w:lvl>
    <w:lvl w:ilvl="2" w:tplc="0F04658A">
      <w:start w:val="1"/>
      <w:numFmt w:val="bullet"/>
      <w:lvlText w:val=""/>
      <w:lvlJc w:val="left"/>
      <w:pPr>
        <w:ind w:left="2160" w:hanging="360"/>
      </w:pPr>
      <w:rPr>
        <w:rFonts w:ascii="Wingdings" w:hAnsi="Wingdings" w:hint="default"/>
      </w:rPr>
    </w:lvl>
    <w:lvl w:ilvl="3" w:tplc="E45E9920">
      <w:start w:val="1"/>
      <w:numFmt w:val="bullet"/>
      <w:lvlText w:val=""/>
      <w:lvlJc w:val="left"/>
      <w:pPr>
        <w:ind w:left="2880" w:hanging="360"/>
      </w:pPr>
      <w:rPr>
        <w:rFonts w:ascii="Symbol" w:hAnsi="Symbol" w:hint="default"/>
      </w:rPr>
    </w:lvl>
    <w:lvl w:ilvl="4" w:tplc="C9846C3C">
      <w:start w:val="1"/>
      <w:numFmt w:val="bullet"/>
      <w:lvlText w:val="o"/>
      <w:lvlJc w:val="left"/>
      <w:pPr>
        <w:ind w:left="3600" w:hanging="360"/>
      </w:pPr>
      <w:rPr>
        <w:rFonts w:ascii="Courier New" w:hAnsi="Courier New" w:hint="default"/>
      </w:rPr>
    </w:lvl>
    <w:lvl w:ilvl="5" w:tplc="9A2E69C4">
      <w:start w:val="1"/>
      <w:numFmt w:val="bullet"/>
      <w:lvlText w:val=""/>
      <w:lvlJc w:val="left"/>
      <w:pPr>
        <w:ind w:left="4320" w:hanging="360"/>
      </w:pPr>
      <w:rPr>
        <w:rFonts w:ascii="Wingdings" w:hAnsi="Wingdings" w:hint="default"/>
      </w:rPr>
    </w:lvl>
    <w:lvl w:ilvl="6" w:tplc="15388C06">
      <w:start w:val="1"/>
      <w:numFmt w:val="bullet"/>
      <w:lvlText w:val=""/>
      <w:lvlJc w:val="left"/>
      <w:pPr>
        <w:ind w:left="5040" w:hanging="360"/>
      </w:pPr>
      <w:rPr>
        <w:rFonts w:ascii="Symbol" w:hAnsi="Symbol" w:hint="default"/>
      </w:rPr>
    </w:lvl>
    <w:lvl w:ilvl="7" w:tplc="3CC476E6">
      <w:start w:val="1"/>
      <w:numFmt w:val="bullet"/>
      <w:lvlText w:val="o"/>
      <w:lvlJc w:val="left"/>
      <w:pPr>
        <w:ind w:left="5760" w:hanging="360"/>
      </w:pPr>
      <w:rPr>
        <w:rFonts w:ascii="Courier New" w:hAnsi="Courier New" w:hint="default"/>
      </w:rPr>
    </w:lvl>
    <w:lvl w:ilvl="8" w:tplc="EF8A3132">
      <w:start w:val="1"/>
      <w:numFmt w:val="bullet"/>
      <w:lvlText w:val=""/>
      <w:lvlJc w:val="left"/>
      <w:pPr>
        <w:ind w:left="6480" w:hanging="360"/>
      </w:pPr>
      <w:rPr>
        <w:rFonts w:ascii="Wingdings" w:hAnsi="Wingdings" w:hint="default"/>
      </w:rPr>
    </w:lvl>
  </w:abstractNum>
  <w:abstractNum w:abstractNumId="18" w15:restartNumberingAfterBreak="0">
    <w:nsid w:val="74786D79"/>
    <w:multiLevelType w:val="multilevel"/>
    <w:tmpl w:val="4FA001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7500308"/>
    <w:multiLevelType w:val="hybridMultilevel"/>
    <w:tmpl w:val="8FA89894"/>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CBBCB13"/>
    <w:multiLevelType w:val="hybridMultilevel"/>
    <w:tmpl w:val="0A06DC54"/>
    <w:lvl w:ilvl="0" w:tplc="2B4C4A5C">
      <w:start w:val="1"/>
      <w:numFmt w:val="bullet"/>
      <w:lvlText w:val=""/>
      <w:lvlJc w:val="left"/>
      <w:pPr>
        <w:ind w:left="720" w:hanging="360"/>
      </w:pPr>
      <w:rPr>
        <w:rFonts w:ascii="Symbol" w:hAnsi="Symbol" w:hint="default"/>
      </w:rPr>
    </w:lvl>
    <w:lvl w:ilvl="1" w:tplc="21446FBC">
      <w:start w:val="1"/>
      <w:numFmt w:val="bullet"/>
      <w:lvlText w:val="o"/>
      <w:lvlJc w:val="left"/>
      <w:pPr>
        <w:ind w:left="1440" w:hanging="360"/>
      </w:pPr>
      <w:rPr>
        <w:rFonts w:ascii="Courier New" w:hAnsi="Courier New" w:hint="default"/>
      </w:rPr>
    </w:lvl>
    <w:lvl w:ilvl="2" w:tplc="E166C490">
      <w:start w:val="1"/>
      <w:numFmt w:val="bullet"/>
      <w:lvlText w:val=""/>
      <w:lvlJc w:val="left"/>
      <w:pPr>
        <w:ind w:left="2160" w:hanging="360"/>
      </w:pPr>
      <w:rPr>
        <w:rFonts w:ascii="Wingdings" w:hAnsi="Wingdings" w:hint="default"/>
      </w:rPr>
    </w:lvl>
    <w:lvl w:ilvl="3" w:tplc="53D8204E">
      <w:start w:val="1"/>
      <w:numFmt w:val="bullet"/>
      <w:lvlText w:val=""/>
      <w:lvlJc w:val="left"/>
      <w:pPr>
        <w:ind w:left="2880" w:hanging="360"/>
      </w:pPr>
      <w:rPr>
        <w:rFonts w:ascii="Symbol" w:hAnsi="Symbol" w:hint="default"/>
      </w:rPr>
    </w:lvl>
    <w:lvl w:ilvl="4" w:tplc="B38A4A54">
      <w:start w:val="1"/>
      <w:numFmt w:val="bullet"/>
      <w:lvlText w:val="o"/>
      <w:lvlJc w:val="left"/>
      <w:pPr>
        <w:ind w:left="3600" w:hanging="360"/>
      </w:pPr>
      <w:rPr>
        <w:rFonts w:ascii="Courier New" w:hAnsi="Courier New" w:hint="default"/>
      </w:rPr>
    </w:lvl>
    <w:lvl w:ilvl="5" w:tplc="FF5E574C">
      <w:start w:val="1"/>
      <w:numFmt w:val="bullet"/>
      <w:lvlText w:val=""/>
      <w:lvlJc w:val="left"/>
      <w:pPr>
        <w:ind w:left="4320" w:hanging="360"/>
      </w:pPr>
      <w:rPr>
        <w:rFonts w:ascii="Wingdings" w:hAnsi="Wingdings" w:hint="default"/>
      </w:rPr>
    </w:lvl>
    <w:lvl w:ilvl="6" w:tplc="78921B06">
      <w:start w:val="1"/>
      <w:numFmt w:val="bullet"/>
      <w:lvlText w:val=""/>
      <w:lvlJc w:val="left"/>
      <w:pPr>
        <w:ind w:left="5040" w:hanging="360"/>
      </w:pPr>
      <w:rPr>
        <w:rFonts w:ascii="Symbol" w:hAnsi="Symbol" w:hint="default"/>
      </w:rPr>
    </w:lvl>
    <w:lvl w:ilvl="7" w:tplc="F9E6A070">
      <w:start w:val="1"/>
      <w:numFmt w:val="bullet"/>
      <w:lvlText w:val="o"/>
      <w:lvlJc w:val="left"/>
      <w:pPr>
        <w:ind w:left="5760" w:hanging="360"/>
      </w:pPr>
      <w:rPr>
        <w:rFonts w:ascii="Courier New" w:hAnsi="Courier New" w:hint="default"/>
      </w:rPr>
    </w:lvl>
    <w:lvl w:ilvl="8" w:tplc="7A8AA192">
      <w:start w:val="1"/>
      <w:numFmt w:val="bullet"/>
      <w:lvlText w:val=""/>
      <w:lvlJc w:val="left"/>
      <w:pPr>
        <w:ind w:left="6480" w:hanging="360"/>
      </w:pPr>
      <w:rPr>
        <w:rFonts w:ascii="Wingdings" w:hAnsi="Wingdings" w:hint="default"/>
      </w:rPr>
    </w:lvl>
  </w:abstractNum>
  <w:abstractNum w:abstractNumId="21" w15:restartNumberingAfterBreak="0">
    <w:nsid w:val="7E722CBC"/>
    <w:multiLevelType w:val="hybridMultilevel"/>
    <w:tmpl w:val="E5242AF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1217086305">
    <w:abstractNumId w:val="13"/>
  </w:num>
  <w:num w:numId="2" w16cid:durableId="1510750283">
    <w:abstractNumId w:val="7"/>
  </w:num>
  <w:num w:numId="3" w16cid:durableId="1126267496">
    <w:abstractNumId w:val="1"/>
  </w:num>
  <w:num w:numId="4" w16cid:durableId="179011045">
    <w:abstractNumId w:val="10"/>
  </w:num>
  <w:num w:numId="5" w16cid:durableId="1480727484">
    <w:abstractNumId w:val="4"/>
  </w:num>
  <w:num w:numId="6" w16cid:durableId="1993871036">
    <w:abstractNumId w:val="16"/>
  </w:num>
  <w:num w:numId="7" w16cid:durableId="2082025357">
    <w:abstractNumId w:val="0"/>
  </w:num>
  <w:num w:numId="8" w16cid:durableId="2068214610">
    <w:abstractNumId w:val="17"/>
  </w:num>
  <w:num w:numId="9" w16cid:durableId="1310087243">
    <w:abstractNumId w:val="6"/>
  </w:num>
  <w:num w:numId="10" w16cid:durableId="2094013119">
    <w:abstractNumId w:val="19"/>
  </w:num>
  <w:num w:numId="11" w16cid:durableId="926572852">
    <w:abstractNumId w:val="9"/>
  </w:num>
  <w:num w:numId="12" w16cid:durableId="999041181">
    <w:abstractNumId w:val="12"/>
  </w:num>
  <w:num w:numId="13" w16cid:durableId="1946111689">
    <w:abstractNumId w:val="14"/>
  </w:num>
  <w:num w:numId="14" w16cid:durableId="2032677939">
    <w:abstractNumId w:val="11"/>
  </w:num>
  <w:num w:numId="15" w16cid:durableId="726487625">
    <w:abstractNumId w:val="21"/>
  </w:num>
  <w:num w:numId="16" w16cid:durableId="694230459">
    <w:abstractNumId w:val="3"/>
  </w:num>
  <w:num w:numId="17" w16cid:durableId="1655137525">
    <w:abstractNumId w:val="20"/>
  </w:num>
  <w:num w:numId="18" w16cid:durableId="1088309501">
    <w:abstractNumId w:val="8"/>
  </w:num>
  <w:num w:numId="19" w16cid:durableId="755974701">
    <w:abstractNumId w:val="2"/>
  </w:num>
  <w:num w:numId="20" w16cid:durableId="1158224886">
    <w:abstractNumId w:val="15"/>
  </w:num>
  <w:num w:numId="21" w16cid:durableId="1849557953">
    <w:abstractNumId w:val="5"/>
  </w:num>
  <w:num w:numId="22" w16cid:durableId="3547003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Ruffalo">
    <w15:presenceInfo w15:providerId="AD" w15:userId="S::rruffalo@edtrustwest.org::a2af8be6-da08-4808-8beb-f408bb238397"/>
  </w15:person>
  <w15:person w15:author="Denise Luna">
    <w15:presenceInfo w15:providerId="AD" w15:userId="S::dluna@edtrustwest.org::1cd7ab9b-9284-45db-ad61-6d6ee3c217d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A1DAC0"/>
    <w:rsid w:val="00004342"/>
    <w:rsid w:val="00014072"/>
    <w:rsid w:val="00036AB0"/>
    <w:rsid w:val="000674A4"/>
    <w:rsid w:val="00074EE4"/>
    <w:rsid w:val="0007563A"/>
    <w:rsid w:val="00075BD7"/>
    <w:rsid w:val="00090587"/>
    <w:rsid w:val="000962C1"/>
    <w:rsid w:val="000A0819"/>
    <w:rsid w:val="000E2EE4"/>
    <w:rsid w:val="000E69D6"/>
    <w:rsid w:val="000F2FCD"/>
    <w:rsid w:val="001006DD"/>
    <w:rsid w:val="0010292B"/>
    <w:rsid w:val="00102D57"/>
    <w:rsid w:val="0010782A"/>
    <w:rsid w:val="001146E7"/>
    <w:rsid w:val="00115694"/>
    <w:rsid w:val="00160535"/>
    <w:rsid w:val="00167F7B"/>
    <w:rsid w:val="0017004E"/>
    <w:rsid w:val="00180DC6"/>
    <w:rsid w:val="00184A4E"/>
    <w:rsid w:val="001862DD"/>
    <w:rsid w:val="001A1C33"/>
    <w:rsid w:val="001A4527"/>
    <w:rsid w:val="001E54A4"/>
    <w:rsid w:val="001F05AB"/>
    <w:rsid w:val="001F21F3"/>
    <w:rsid w:val="001F5396"/>
    <w:rsid w:val="00206285"/>
    <w:rsid w:val="0022305D"/>
    <w:rsid w:val="00237FC8"/>
    <w:rsid w:val="002466CE"/>
    <w:rsid w:val="00253271"/>
    <w:rsid w:val="00261881"/>
    <w:rsid w:val="002656B0"/>
    <w:rsid w:val="00273EC6"/>
    <w:rsid w:val="0028107A"/>
    <w:rsid w:val="002975EB"/>
    <w:rsid w:val="002C5F99"/>
    <w:rsid w:val="002E0A8F"/>
    <w:rsid w:val="002F3E66"/>
    <w:rsid w:val="0030559B"/>
    <w:rsid w:val="003120B5"/>
    <w:rsid w:val="00314809"/>
    <w:rsid w:val="003151E1"/>
    <w:rsid w:val="0034273B"/>
    <w:rsid w:val="003475B1"/>
    <w:rsid w:val="00353077"/>
    <w:rsid w:val="00356C89"/>
    <w:rsid w:val="00361E82"/>
    <w:rsid w:val="00364806"/>
    <w:rsid w:val="003661F1"/>
    <w:rsid w:val="00372A96"/>
    <w:rsid w:val="0038365E"/>
    <w:rsid w:val="00391EB1"/>
    <w:rsid w:val="003A5DF1"/>
    <w:rsid w:val="003C67DD"/>
    <w:rsid w:val="003D002A"/>
    <w:rsid w:val="003D7755"/>
    <w:rsid w:val="003E53A4"/>
    <w:rsid w:val="00412A85"/>
    <w:rsid w:val="004172F1"/>
    <w:rsid w:val="00427DC7"/>
    <w:rsid w:val="00436719"/>
    <w:rsid w:val="00437FF2"/>
    <w:rsid w:val="00456740"/>
    <w:rsid w:val="00460573"/>
    <w:rsid w:val="00492D90"/>
    <w:rsid w:val="00494326"/>
    <w:rsid w:val="004B3E74"/>
    <w:rsid w:val="004B7AB0"/>
    <w:rsid w:val="004D2EF1"/>
    <w:rsid w:val="004D3469"/>
    <w:rsid w:val="004E050F"/>
    <w:rsid w:val="004E3446"/>
    <w:rsid w:val="00513BE5"/>
    <w:rsid w:val="00514410"/>
    <w:rsid w:val="0052316D"/>
    <w:rsid w:val="005302C7"/>
    <w:rsid w:val="00532989"/>
    <w:rsid w:val="00544090"/>
    <w:rsid w:val="005469F5"/>
    <w:rsid w:val="00550FB0"/>
    <w:rsid w:val="00556306"/>
    <w:rsid w:val="00560413"/>
    <w:rsid w:val="00562383"/>
    <w:rsid w:val="005643F6"/>
    <w:rsid w:val="0057424E"/>
    <w:rsid w:val="0058560B"/>
    <w:rsid w:val="00586D90"/>
    <w:rsid w:val="005932EE"/>
    <w:rsid w:val="005A47FC"/>
    <w:rsid w:val="005A682E"/>
    <w:rsid w:val="005A6F6B"/>
    <w:rsid w:val="005B6109"/>
    <w:rsid w:val="005B7964"/>
    <w:rsid w:val="005C2E2E"/>
    <w:rsid w:val="005D42DF"/>
    <w:rsid w:val="00602EE3"/>
    <w:rsid w:val="0061542F"/>
    <w:rsid w:val="006167AF"/>
    <w:rsid w:val="00621351"/>
    <w:rsid w:val="006232E7"/>
    <w:rsid w:val="00633683"/>
    <w:rsid w:val="00641DA4"/>
    <w:rsid w:val="00653EB6"/>
    <w:rsid w:val="00655ACD"/>
    <w:rsid w:val="00664493"/>
    <w:rsid w:val="006657B4"/>
    <w:rsid w:val="00673C66"/>
    <w:rsid w:val="00682708"/>
    <w:rsid w:val="006A393B"/>
    <w:rsid w:val="006A448C"/>
    <w:rsid w:val="006B142C"/>
    <w:rsid w:val="006C1472"/>
    <w:rsid w:val="006F456A"/>
    <w:rsid w:val="00720010"/>
    <w:rsid w:val="00745E1A"/>
    <w:rsid w:val="00746090"/>
    <w:rsid w:val="0077356A"/>
    <w:rsid w:val="00790BA0"/>
    <w:rsid w:val="007A226B"/>
    <w:rsid w:val="007B372A"/>
    <w:rsid w:val="007C1B81"/>
    <w:rsid w:val="007C584E"/>
    <w:rsid w:val="007C6C89"/>
    <w:rsid w:val="007E08E8"/>
    <w:rsid w:val="007E7E5D"/>
    <w:rsid w:val="008169D3"/>
    <w:rsid w:val="00825832"/>
    <w:rsid w:val="00846684"/>
    <w:rsid w:val="00862A50"/>
    <w:rsid w:val="00867B47"/>
    <w:rsid w:val="00876FE6"/>
    <w:rsid w:val="00886638"/>
    <w:rsid w:val="00891293"/>
    <w:rsid w:val="008A6A2C"/>
    <w:rsid w:val="008A73EC"/>
    <w:rsid w:val="008B14CC"/>
    <w:rsid w:val="008B78A0"/>
    <w:rsid w:val="008C8D4D"/>
    <w:rsid w:val="008D5C00"/>
    <w:rsid w:val="008E07E7"/>
    <w:rsid w:val="008E5D40"/>
    <w:rsid w:val="009120F8"/>
    <w:rsid w:val="00913831"/>
    <w:rsid w:val="00916D2B"/>
    <w:rsid w:val="00946BD8"/>
    <w:rsid w:val="0095292D"/>
    <w:rsid w:val="00964672"/>
    <w:rsid w:val="00965C74"/>
    <w:rsid w:val="0096669B"/>
    <w:rsid w:val="00966ECB"/>
    <w:rsid w:val="00974688"/>
    <w:rsid w:val="0098122C"/>
    <w:rsid w:val="00984EC5"/>
    <w:rsid w:val="00995386"/>
    <w:rsid w:val="009A1CC4"/>
    <w:rsid w:val="009A7A26"/>
    <w:rsid w:val="009D7B22"/>
    <w:rsid w:val="009F4D98"/>
    <w:rsid w:val="00A06085"/>
    <w:rsid w:val="00A07BF3"/>
    <w:rsid w:val="00A16E2E"/>
    <w:rsid w:val="00A17826"/>
    <w:rsid w:val="00A231DE"/>
    <w:rsid w:val="00A307F8"/>
    <w:rsid w:val="00A33805"/>
    <w:rsid w:val="00A64647"/>
    <w:rsid w:val="00A83FC2"/>
    <w:rsid w:val="00A8617B"/>
    <w:rsid w:val="00AA6EBB"/>
    <w:rsid w:val="00AC2002"/>
    <w:rsid w:val="00AC2B98"/>
    <w:rsid w:val="00AE21FF"/>
    <w:rsid w:val="00AE30E6"/>
    <w:rsid w:val="00B15FBD"/>
    <w:rsid w:val="00B1704D"/>
    <w:rsid w:val="00B31803"/>
    <w:rsid w:val="00B368FA"/>
    <w:rsid w:val="00B432B8"/>
    <w:rsid w:val="00B53AF5"/>
    <w:rsid w:val="00B56777"/>
    <w:rsid w:val="00B67BA6"/>
    <w:rsid w:val="00B76A22"/>
    <w:rsid w:val="00B809B1"/>
    <w:rsid w:val="00B85CDC"/>
    <w:rsid w:val="00BA1646"/>
    <w:rsid w:val="00BA3321"/>
    <w:rsid w:val="00BC1070"/>
    <w:rsid w:val="00BC2E0D"/>
    <w:rsid w:val="00BC6167"/>
    <w:rsid w:val="00BE6B19"/>
    <w:rsid w:val="00C01887"/>
    <w:rsid w:val="00C03BD7"/>
    <w:rsid w:val="00C03D15"/>
    <w:rsid w:val="00C1497C"/>
    <w:rsid w:val="00C14FE3"/>
    <w:rsid w:val="00C176EF"/>
    <w:rsid w:val="00C23F90"/>
    <w:rsid w:val="00C24213"/>
    <w:rsid w:val="00C2594A"/>
    <w:rsid w:val="00C4677F"/>
    <w:rsid w:val="00C541F9"/>
    <w:rsid w:val="00C74987"/>
    <w:rsid w:val="00CA0EB2"/>
    <w:rsid w:val="00CB4F9B"/>
    <w:rsid w:val="00CC0B88"/>
    <w:rsid w:val="00CC5B15"/>
    <w:rsid w:val="00D00552"/>
    <w:rsid w:val="00D1257F"/>
    <w:rsid w:val="00D55430"/>
    <w:rsid w:val="00D621A7"/>
    <w:rsid w:val="00D6695B"/>
    <w:rsid w:val="00D71C63"/>
    <w:rsid w:val="00D7684F"/>
    <w:rsid w:val="00D8332E"/>
    <w:rsid w:val="00D84975"/>
    <w:rsid w:val="00D94458"/>
    <w:rsid w:val="00DC3358"/>
    <w:rsid w:val="00DC3CCD"/>
    <w:rsid w:val="00DC42A5"/>
    <w:rsid w:val="00DE63A2"/>
    <w:rsid w:val="00DF2B11"/>
    <w:rsid w:val="00E0614D"/>
    <w:rsid w:val="00E1327A"/>
    <w:rsid w:val="00E219F8"/>
    <w:rsid w:val="00E45FB7"/>
    <w:rsid w:val="00E605E7"/>
    <w:rsid w:val="00E6428D"/>
    <w:rsid w:val="00E73234"/>
    <w:rsid w:val="00E76C83"/>
    <w:rsid w:val="00E814E4"/>
    <w:rsid w:val="00E821FE"/>
    <w:rsid w:val="00E8487B"/>
    <w:rsid w:val="00E8606B"/>
    <w:rsid w:val="00E92D98"/>
    <w:rsid w:val="00EA2708"/>
    <w:rsid w:val="00EA448B"/>
    <w:rsid w:val="00EB4E8E"/>
    <w:rsid w:val="00EB5339"/>
    <w:rsid w:val="00EC478B"/>
    <w:rsid w:val="00ED1DE6"/>
    <w:rsid w:val="00ED4DFC"/>
    <w:rsid w:val="00ED542E"/>
    <w:rsid w:val="00EE7A6C"/>
    <w:rsid w:val="00F01386"/>
    <w:rsid w:val="00F07725"/>
    <w:rsid w:val="00F2179B"/>
    <w:rsid w:val="00F34CE2"/>
    <w:rsid w:val="00F46AF8"/>
    <w:rsid w:val="00F55707"/>
    <w:rsid w:val="00F557C0"/>
    <w:rsid w:val="00F6562B"/>
    <w:rsid w:val="00F66A71"/>
    <w:rsid w:val="00F8385B"/>
    <w:rsid w:val="00F83BC6"/>
    <w:rsid w:val="00F83D30"/>
    <w:rsid w:val="00F845A2"/>
    <w:rsid w:val="00F858A3"/>
    <w:rsid w:val="00F90FB7"/>
    <w:rsid w:val="00F90FE4"/>
    <w:rsid w:val="00F96964"/>
    <w:rsid w:val="00FB3659"/>
    <w:rsid w:val="00FC491B"/>
    <w:rsid w:val="00FD360C"/>
    <w:rsid w:val="01580E7F"/>
    <w:rsid w:val="017AB38E"/>
    <w:rsid w:val="01B9467F"/>
    <w:rsid w:val="020A6AF1"/>
    <w:rsid w:val="02275CEF"/>
    <w:rsid w:val="023D1EBB"/>
    <w:rsid w:val="026B56A1"/>
    <w:rsid w:val="0280767E"/>
    <w:rsid w:val="0284E3C8"/>
    <w:rsid w:val="02F9F414"/>
    <w:rsid w:val="03324A0A"/>
    <w:rsid w:val="03CF0AF3"/>
    <w:rsid w:val="03DFB44D"/>
    <w:rsid w:val="04156C56"/>
    <w:rsid w:val="045ED380"/>
    <w:rsid w:val="0467507A"/>
    <w:rsid w:val="0474CE00"/>
    <w:rsid w:val="048A2497"/>
    <w:rsid w:val="048FAF41"/>
    <w:rsid w:val="04E98318"/>
    <w:rsid w:val="0514771C"/>
    <w:rsid w:val="06241118"/>
    <w:rsid w:val="062622B9"/>
    <w:rsid w:val="0692BA69"/>
    <w:rsid w:val="069F1ECB"/>
    <w:rsid w:val="071EBC06"/>
    <w:rsid w:val="0874AC17"/>
    <w:rsid w:val="087A5AD5"/>
    <w:rsid w:val="088D97BB"/>
    <w:rsid w:val="09632064"/>
    <w:rsid w:val="09D9F529"/>
    <w:rsid w:val="09F806CF"/>
    <w:rsid w:val="0A2A4559"/>
    <w:rsid w:val="0A6A9E74"/>
    <w:rsid w:val="0AFC75C3"/>
    <w:rsid w:val="0B6B3E6D"/>
    <w:rsid w:val="0BA62FE6"/>
    <w:rsid w:val="0C112E7F"/>
    <w:rsid w:val="0C18D7EF"/>
    <w:rsid w:val="0C2BC13E"/>
    <w:rsid w:val="0C513968"/>
    <w:rsid w:val="0C8CB91D"/>
    <w:rsid w:val="0D0A4E44"/>
    <w:rsid w:val="0E84A3F1"/>
    <w:rsid w:val="0E986CE4"/>
    <w:rsid w:val="0EC95E9F"/>
    <w:rsid w:val="0ED8ABBF"/>
    <w:rsid w:val="0FCDBF86"/>
    <w:rsid w:val="0FF687A9"/>
    <w:rsid w:val="105923C9"/>
    <w:rsid w:val="1066D890"/>
    <w:rsid w:val="1090DBBD"/>
    <w:rsid w:val="10B5F2E1"/>
    <w:rsid w:val="11A7698F"/>
    <w:rsid w:val="128FA697"/>
    <w:rsid w:val="12EDCDD9"/>
    <w:rsid w:val="12F43A81"/>
    <w:rsid w:val="1301204C"/>
    <w:rsid w:val="138ECA85"/>
    <w:rsid w:val="13F05AA0"/>
    <w:rsid w:val="141941C4"/>
    <w:rsid w:val="146E2677"/>
    <w:rsid w:val="14818C3D"/>
    <w:rsid w:val="14CE5522"/>
    <w:rsid w:val="15042467"/>
    <w:rsid w:val="150EF891"/>
    <w:rsid w:val="152A9AE6"/>
    <w:rsid w:val="161E58DD"/>
    <w:rsid w:val="16836C96"/>
    <w:rsid w:val="16E4F6BA"/>
    <w:rsid w:val="175E86D5"/>
    <w:rsid w:val="17AAEC14"/>
    <w:rsid w:val="17AAFA1B"/>
    <w:rsid w:val="17B6C03E"/>
    <w:rsid w:val="17F07A08"/>
    <w:rsid w:val="1828BCFC"/>
    <w:rsid w:val="189937CE"/>
    <w:rsid w:val="189DF4E7"/>
    <w:rsid w:val="1955BD1E"/>
    <w:rsid w:val="19680957"/>
    <w:rsid w:val="197862AC"/>
    <w:rsid w:val="19875CD3"/>
    <w:rsid w:val="199B2C57"/>
    <w:rsid w:val="1A0117E6"/>
    <w:rsid w:val="1A0F2ADC"/>
    <w:rsid w:val="1A31D8F1"/>
    <w:rsid w:val="1A6D0721"/>
    <w:rsid w:val="1A950B75"/>
    <w:rsid w:val="1B03D9B8"/>
    <w:rsid w:val="1B4275B7"/>
    <w:rsid w:val="1B8FC459"/>
    <w:rsid w:val="1BA1DAC0"/>
    <w:rsid w:val="1C208EE9"/>
    <w:rsid w:val="1C5F6070"/>
    <w:rsid w:val="1D38B8A8"/>
    <w:rsid w:val="1D4C7F87"/>
    <w:rsid w:val="1D742075"/>
    <w:rsid w:val="1E96E970"/>
    <w:rsid w:val="1F96E310"/>
    <w:rsid w:val="202AEAA7"/>
    <w:rsid w:val="2038CA00"/>
    <w:rsid w:val="2070596A"/>
    <w:rsid w:val="209F08BF"/>
    <w:rsid w:val="20D4DEB3"/>
    <w:rsid w:val="20D83572"/>
    <w:rsid w:val="213EACF7"/>
    <w:rsid w:val="217533F0"/>
    <w:rsid w:val="21BCC2E7"/>
    <w:rsid w:val="229F7741"/>
    <w:rsid w:val="22BEECBB"/>
    <w:rsid w:val="22DA7D58"/>
    <w:rsid w:val="233F856D"/>
    <w:rsid w:val="242D30F1"/>
    <w:rsid w:val="2461FBD1"/>
    <w:rsid w:val="2559834C"/>
    <w:rsid w:val="2564E5AD"/>
    <w:rsid w:val="2577C16D"/>
    <w:rsid w:val="263BA751"/>
    <w:rsid w:val="2697EA4E"/>
    <w:rsid w:val="26D3B020"/>
    <w:rsid w:val="2700D474"/>
    <w:rsid w:val="27B729A7"/>
    <w:rsid w:val="27BFA230"/>
    <w:rsid w:val="27D772F3"/>
    <w:rsid w:val="280A343F"/>
    <w:rsid w:val="283F0630"/>
    <w:rsid w:val="2894D6E6"/>
    <w:rsid w:val="28A2A0FE"/>
    <w:rsid w:val="2968B728"/>
    <w:rsid w:val="29999659"/>
    <w:rsid w:val="29CFE9C2"/>
    <w:rsid w:val="2A541BE4"/>
    <w:rsid w:val="2A58D8A0"/>
    <w:rsid w:val="2AE85FED"/>
    <w:rsid w:val="2B136E35"/>
    <w:rsid w:val="2BC75996"/>
    <w:rsid w:val="2BDE9352"/>
    <w:rsid w:val="2C4ABD61"/>
    <w:rsid w:val="2CC0B669"/>
    <w:rsid w:val="2D03E04D"/>
    <w:rsid w:val="2D878B03"/>
    <w:rsid w:val="2E05E4FE"/>
    <w:rsid w:val="2F45FA4B"/>
    <w:rsid w:val="2F4B848F"/>
    <w:rsid w:val="2F834DF2"/>
    <w:rsid w:val="2FBADC1F"/>
    <w:rsid w:val="31E882EF"/>
    <w:rsid w:val="326FB3FF"/>
    <w:rsid w:val="327E032B"/>
    <w:rsid w:val="328AE80F"/>
    <w:rsid w:val="32C9A523"/>
    <w:rsid w:val="337FAE53"/>
    <w:rsid w:val="3391BE24"/>
    <w:rsid w:val="33BF6054"/>
    <w:rsid w:val="34476056"/>
    <w:rsid w:val="348B1A5C"/>
    <w:rsid w:val="3496DF4B"/>
    <w:rsid w:val="34C6CF2B"/>
    <w:rsid w:val="3515C8DC"/>
    <w:rsid w:val="359B7F5A"/>
    <w:rsid w:val="35BACDDA"/>
    <w:rsid w:val="35CF4950"/>
    <w:rsid w:val="35F452A1"/>
    <w:rsid w:val="36A7DF1F"/>
    <w:rsid w:val="36BD11C4"/>
    <w:rsid w:val="36FA0E85"/>
    <w:rsid w:val="37374ABF"/>
    <w:rsid w:val="374D14E8"/>
    <w:rsid w:val="3787347A"/>
    <w:rsid w:val="378D0A4C"/>
    <w:rsid w:val="37FAC165"/>
    <w:rsid w:val="382D6BA7"/>
    <w:rsid w:val="3843AF80"/>
    <w:rsid w:val="387AF76D"/>
    <w:rsid w:val="389BF671"/>
    <w:rsid w:val="38AEF8C9"/>
    <w:rsid w:val="38E39C83"/>
    <w:rsid w:val="392BF363"/>
    <w:rsid w:val="3949A6D8"/>
    <w:rsid w:val="3AA90A06"/>
    <w:rsid w:val="3AE974DE"/>
    <w:rsid w:val="3B0CDBB9"/>
    <w:rsid w:val="3B2115DE"/>
    <w:rsid w:val="3B4467F0"/>
    <w:rsid w:val="3B5B55E3"/>
    <w:rsid w:val="3B64E659"/>
    <w:rsid w:val="3B97D923"/>
    <w:rsid w:val="3C0C0ED9"/>
    <w:rsid w:val="3C2D60F1"/>
    <w:rsid w:val="3C864891"/>
    <w:rsid w:val="3CE98809"/>
    <w:rsid w:val="3D1A0417"/>
    <w:rsid w:val="3D4E6890"/>
    <w:rsid w:val="3D812027"/>
    <w:rsid w:val="3DB12DD6"/>
    <w:rsid w:val="3DF5BDA7"/>
    <w:rsid w:val="3E87A7AF"/>
    <w:rsid w:val="3EE8A3A8"/>
    <w:rsid w:val="3F2EBA1A"/>
    <w:rsid w:val="40771F73"/>
    <w:rsid w:val="40D1C43A"/>
    <w:rsid w:val="40DE2D05"/>
    <w:rsid w:val="41CACAAC"/>
    <w:rsid w:val="42958E17"/>
    <w:rsid w:val="42A8ED41"/>
    <w:rsid w:val="430F6E44"/>
    <w:rsid w:val="43201686"/>
    <w:rsid w:val="433CADF9"/>
    <w:rsid w:val="43DC748A"/>
    <w:rsid w:val="44601B9F"/>
    <w:rsid w:val="448EE332"/>
    <w:rsid w:val="44A1F146"/>
    <w:rsid w:val="44DA087E"/>
    <w:rsid w:val="44F63608"/>
    <w:rsid w:val="458E49F7"/>
    <w:rsid w:val="45965840"/>
    <w:rsid w:val="45A8AAE0"/>
    <w:rsid w:val="45B60922"/>
    <w:rsid w:val="46DC2279"/>
    <w:rsid w:val="47341886"/>
    <w:rsid w:val="473C449B"/>
    <w:rsid w:val="4740107C"/>
    <w:rsid w:val="47600EF2"/>
    <w:rsid w:val="484F937C"/>
    <w:rsid w:val="48A721E2"/>
    <w:rsid w:val="48B4D0A5"/>
    <w:rsid w:val="49A15AF4"/>
    <w:rsid w:val="49C4C75B"/>
    <w:rsid w:val="4A68DA7A"/>
    <w:rsid w:val="4A8CFCD1"/>
    <w:rsid w:val="4AF975A9"/>
    <w:rsid w:val="4B5CA499"/>
    <w:rsid w:val="4BD6F9A0"/>
    <w:rsid w:val="4C156DEE"/>
    <w:rsid w:val="4C452DBE"/>
    <w:rsid w:val="4C4820AE"/>
    <w:rsid w:val="4C579091"/>
    <w:rsid w:val="4C6E92F2"/>
    <w:rsid w:val="4C90E515"/>
    <w:rsid w:val="4CE0345A"/>
    <w:rsid w:val="4D108A86"/>
    <w:rsid w:val="4D283111"/>
    <w:rsid w:val="4D3621B7"/>
    <w:rsid w:val="4DE0CB2F"/>
    <w:rsid w:val="4DE742A2"/>
    <w:rsid w:val="4DF26463"/>
    <w:rsid w:val="4E0AC277"/>
    <w:rsid w:val="4E11E6F1"/>
    <w:rsid w:val="4E260E17"/>
    <w:rsid w:val="4EAC5AE7"/>
    <w:rsid w:val="4F3140D1"/>
    <w:rsid w:val="4F3C4B9D"/>
    <w:rsid w:val="4F6827AE"/>
    <w:rsid w:val="4FC904EF"/>
    <w:rsid w:val="4FDAC7A4"/>
    <w:rsid w:val="5007F158"/>
    <w:rsid w:val="5009C79C"/>
    <w:rsid w:val="5024796D"/>
    <w:rsid w:val="50B9ADED"/>
    <w:rsid w:val="50FC3E55"/>
    <w:rsid w:val="51769805"/>
    <w:rsid w:val="5195C4F9"/>
    <w:rsid w:val="51B8C956"/>
    <w:rsid w:val="51D66EDE"/>
    <w:rsid w:val="530BADDF"/>
    <w:rsid w:val="53129813"/>
    <w:rsid w:val="5374E544"/>
    <w:rsid w:val="542E326C"/>
    <w:rsid w:val="54873871"/>
    <w:rsid w:val="5493B311"/>
    <w:rsid w:val="54FE924C"/>
    <w:rsid w:val="559F9AB6"/>
    <w:rsid w:val="55B42B2C"/>
    <w:rsid w:val="5682EE44"/>
    <w:rsid w:val="569609C5"/>
    <w:rsid w:val="56AA5AF7"/>
    <w:rsid w:val="56BCEDF5"/>
    <w:rsid w:val="571DE937"/>
    <w:rsid w:val="57A199F1"/>
    <w:rsid w:val="583E2CE9"/>
    <w:rsid w:val="58FA7268"/>
    <w:rsid w:val="58FB5926"/>
    <w:rsid w:val="598C1815"/>
    <w:rsid w:val="59929E38"/>
    <w:rsid w:val="59B19E83"/>
    <w:rsid w:val="5A078EA6"/>
    <w:rsid w:val="5A4A7B66"/>
    <w:rsid w:val="5AA578D9"/>
    <w:rsid w:val="5AE36698"/>
    <w:rsid w:val="5B0EC019"/>
    <w:rsid w:val="5B792DDF"/>
    <w:rsid w:val="5B87A4F6"/>
    <w:rsid w:val="5BFB39C0"/>
    <w:rsid w:val="5BFF7A89"/>
    <w:rsid w:val="5C8FB4D5"/>
    <w:rsid w:val="5CB97A59"/>
    <w:rsid w:val="5D303A5F"/>
    <w:rsid w:val="5E6A8144"/>
    <w:rsid w:val="5E71D9D7"/>
    <w:rsid w:val="5E96744F"/>
    <w:rsid w:val="5EF42BC4"/>
    <w:rsid w:val="5F0C6B5E"/>
    <w:rsid w:val="5F1DB5B4"/>
    <w:rsid w:val="5F2FBC50"/>
    <w:rsid w:val="5F344A9B"/>
    <w:rsid w:val="5F4F5221"/>
    <w:rsid w:val="5F7BAD93"/>
    <w:rsid w:val="5F83BB87"/>
    <w:rsid w:val="5F8999CF"/>
    <w:rsid w:val="606E250A"/>
    <w:rsid w:val="60C4CB7D"/>
    <w:rsid w:val="60C76607"/>
    <w:rsid w:val="61607489"/>
    <w:rsid w:val="61AA4FF9"/>
    <w:rsid w:val="62374BF9"/>
    <w:rsid w:val="630F9380"/>
    <w:rsid w:val="63702E38"/>
    <w:rsid w:val="65394819"/>
    <w:rsid w:val="655DF4D7"/>
    <w:rsid w:val="658783B9"/>
    <w:rsid w:val="6633E5AC"/>
    <w:rsid w:val="6644773E"/>
    <w:rsid w:val="66473442"/>
    <w:rsid w:val="669261EE"/>
    <w:rsid w:val="66AB9443"/>
    <w:rsid w:val="66C06DD8"/>
    <w:rsid w:val="66F19B30"/>
    <w:rsid w:val="6711C66E"/>
    <w:rsid w:val="67CFB60D"/>
    <w:rsid w:val="6803EAD9"/>
    <w:rsid w:val="68396CF5"/>
    <w:rsid w:val="68DC246B"/>
    <w:rsid w:val="6939FC66"/>
    <w:rsid w:val="693DCDDC"/>
    <w:rsid w:val="69525E11"/>
    <w:rsid w:val="696B866E"/>
    <w:rsid w:val="6975695E"/>
    <w:rsid w:val="6A77A834"/>
    <w:rsid w:val="6A77F4CC"/>
    <w:rsid w:val="6B08390B"/>
    <w:rsid w:val="6B81D43F"/>
    <w:rsid w:val="6BA1AB1F"/>
    <w:rsid w:val="6BAB8B7C"/>
    <w:rsid w:val="6BDE3808"/>
    <w:rsid w:val="6BE669AE"/>
    <w:rsid w:val="6C42CAE5"/>
    <w:rsid w:val="6CA32730"/>
    <w:rsid w:val="6CA3DA29"/>
    <w:rsid w:val="6CBAE341"/>
    <w:rsid w:val="6CBE1815"/>
    <w:rsid w:val="6DB47737"/>
    <w:rsid w:val="6E4AFADA"/>
    <w:rsid w:val="6E7930F4"/>
    <w:rsid w:val="6E7AC0D8"/>
    <w:rsid w:val="6E99408F"/>
    <w:rsid w:val="6F39912E"/>
    <w:rsid w:val="6F504798"/>
    <w:rsid w:val="6F50CDDF"/>
    <w:rsid w:val="6F5E27A0"/>
    <w:rsid w:val="6F98D4F4"/>
    <w:rsid w:val="7000BE34"/>
    <w:rsid w:val="705B590A"/>
    <w:rsid w:val="70BE6448"/>
    <w:rsid w:val="70E64CEF"/>
    <w:rsid w:val="70EC17F9"/>
    <w:rsid w:val="7259A96D"/>
    <w:rsid w:val="727DA9DC"/>
    <w:rsid w:val="7283FC45"/>
    <w:rsid w:val="73047962"/>
    <w:rsid w:val="738DC6F2"/>
    <w:rsid w:val="73B23ABC"/>
    <w:rsid w:val="741ED712"/>
    <w:rsid w:val="74369889"/>
    <w:rsid w:val="74DAC921"/>
    <w:rsid w:val="7555B9A3"/>
    <w:rsid w:val="7581D990"/>
    <w:rsid w:val="758422CA"/>
    <w:rsid w:val="7595380D"/>
    <w:rsid w:val="75CB6192"/>
    <w:rsid w:val="75F1FA19"/>
    <w:rsid w:val="761D2273"/>
    <w:rsid w:val="7688FB00"/>
    <w:rsid w:val="76ACF3A5"/>
    <w:rsid w:val="7743405F"/>
    <w:rsid w:val="775677D4"/>
    <w:rsid w:val="77E7426A"/>
    <w:rsid w:val="77FDB080"/>
    <w:rsid w:val="78386631"/>
    <w:rsid w:val="7922A5EE"/>
    <w:rsid w:val="793DD3BF"/>
    <w:rsid w:val="796934D4"/>
    <w:rsid w:val="7A134E39"/>
    <w:rsid w:val="7B2140E1"/>
    <w:rsid w:val="7BDB0A2C"/>
    <w:rsid w:val="7C053417"/>
    <w:rsid w:val="7C2FA5B9"/>
    <w:rsid w:val="7C3E367C"/>
    <w:rsid w:val="7CA0D596"/>
    <w:rsid w:val="7CE9BDA0"/>
    <w:rsid w:val="7CFA151A"/>
    <w:rsid w:val="7D072599"/>
    <w:rsid w:val="7D55C9FD"/>
    <w:rsid w:val="7D796D56"/>
    <w:rsid w:val="7DEE1239"/>
    <w:rsid w:val="7E63AF2C"/>
    <w:rsid w:val="7E99F692"/>
    <w:rsid w:val="7F206483"/>
    <w:rsid w:val="7F5062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A1DAC0"/>
  <w15:chartTrackingRefBased/>
  <w15:docId w15:val="{2FD572C4-4D46-41C8-97B9-741CEC44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FCD"/>
    <w:pPr>
      <w:spacing w:after="120" w:line="270" w:lineRule="auto"/>
    </w:pPr>
    <w:rPr>
      <w:rFonts w:ascii="Arial Narrow" w:hAnsi="Arial Narrow"/>
      <w:sz w:val="24"/>
      <w:szCs w:val="24"/>
    </w:rPr>
  </w:style>
  <w:style w:type="paragraph" w:styleId="Heading1">
    <w:name w:val="heading 1"/>
    <w:aliases w:val="Headline"/>
    <w:next w:val="Normal"/>
    <w:link w:val="Heading1Char"/>
    <w:uiPriority w:val="9"/>
    <w:qFormat/>
    <w:rsid w:val="000F2FCD"/>
    <w:pPr>
      <w:spacing w:line="240" w:lineRule="auto"/>
      <w:outlineLvl w:val="0"/>
    </w:pPr>
    <w:rPr>
      <w:rFonts w:ascii="Arial Narrow" w:eastAsiaTheme="minorEastAsia" w:hAnsi="Arial Narrow" w:cs="Arial"/>
      <w:b/>
      <w:bCs/>
      <w:color w:val="FFFFFF" w:themeColor="background1"/>
      <w:sz w:val="56"/>
      <w:szCs w:val="56"/>
    </w:rPr>
  </w:style>
  <w:style w:type="paragraph" w:styleId="Heading2">
    <w:name w:val="heading 2"/>
    <w:basedOn w:val="Normal"/>
    <w:next w:val="Normal"/>
    <w:link w:val="Heading2Char"/>
    <w:uiPriority w:val="9"/>
    <w:unhideWhenUsed/>
    <w:qFormat/>
    <w:rsid w:val="000F2FCD"/>
    <w:pPr>
      <w:spacing w:before="240"/>
      <w:outlineLvl w:val="1"/>
    </w:pPr>
    <w:rPr>
      <w:rFonts w:eastAsiaTheme="minorEastAsia" w:cs="Arial"/>
      <w:b/>
      <w:bCs/>
      <w:color w:val="F47B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673C66"/>
    <w:pPr>
      <w:numPr>
        <w:numId w:val="9"/>
      </w:numPr>
      <w:contextualSpacing/>
    </w:p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3151E1"/>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3151E1"/>
  </w:style>
  <w:style w:type="character" w:styleId="Strong">
    <w:name w:val="Strong"/>
    <w:basedOn w:val="DefaultParagraphFont"/>
    <w:uiPriority w:val="22"/>
    <w:rsid w:val="00E0614D"/>
    <w:rPr>
      <w:b/>
      <w:bCs/>
    </w:rPr>
  </w:style>
  <w:style w:type="character" w:customStyle="1" w:styleId="eop">
    <w:name w:val="eop"/>
    <w:basedOn w:val="DefaultParagraphFont"/>
    <w:rsid w:val="002466CE"/>
  </w:style>
  <w:style w:type="character" w:styleId="UnresolvedMention">
    <w:name w:val="Unresolved Mention"/>
    <w:basedOn w:val="DefaultParagraphFont"/>
    <w:uiPriority w:val="99"/>
    <w:semiHidden/>
    <w:unhideWhenUsed/>
    <w:rsid w:val="008B14CC"/>
    <w:rPr>
      <w:color w:val="605E5C"/>
      <w:shd w:val="clear" w:color="auto" w:fill="E1DFDD"/>
    </w:rPr>
  </w:style>
  <w:style w:type="paragraph" w:styleId="NormalWeb">
    <w:name w:val="Normal (Web)"/>
    <w:basedOn w:val="Normal"/>
    <w:uiPriority w:val="99"/>
    <w:unhideWhenUsed/>
    <w:rsid w:val="006A393B"/>
    <w:pPr>
      <w:spacing w:before="100" w:beforeAutospacing="1" w:after="100" w:afterAutospacing="1" w:line="240" w:lineRule="auto"/>
    </w:pPr>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E3446"/>
    <w:rPr>
      <w:b/>
      <w:bCs/>
    </w:rPr>
  </w:style>
  <w:style w:type="character" w:customStyle="1" w:styleId="CommentSubjectChar">
    <w:name w:val="Comment Subject Char"/>
    <w:basedOn w:val="CommentTextChar"/>
    <w:link w:val="CommentSubject"/>
    <w:uiPriority w:val="99"/>
    <w:semiHidden/>
    <w:rsid w:val="004E3446"/>
    <w:rPr>
      <w:b/>
      <w:bCs/>
      <w:sz w:val="20"/>
      <w:szCs w:val="20"/>
    </w:rPr>
  </w:style>
  <w:style w:type="paragraph" w:customStyle="1" w:styleId="pf0">
    <w:name w:val="pf0"/>
    <w:basedOn w:val="Normal"/>
    <w:rsid w:val="009A1CC4"/>
    <w:pPr>
      <w:spacing w:before="100" w:beforeAutospacing="1" w:after="100" w:afterAutospacing="1" w:line="240" w:lineRule="auto"/>
    </w:pPr>
    <w:rPr>
      <w:rFonts w:ascii="Times New Roman" w:eastAsia="Times New Roman" w:hAnsi="Times New Roman" w:cs="Times New Roman"/>
    </w:rPr>
  </w:style>
  <w:style w:type="character" w:customStyle="1" w:styleId="cf01">
    <w:name w:val="cf01"/>
    <w:basedOn w:val="DefaultParagraphFont"/>
    <w:rsid w:val="009A1CC4"/>
    <w:rPr>
      <w:rFonts w:ascii="Segoe UI" w:hAnsi="Segoe UI" w:cs="Segoe UI" w:hint="default"/>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sid w:val="000F2FCD"/>
    <w:rPr>
      <w:rFonts w:ascii="Arial Narrow" w:eastAsiaTheme="minorEastAsia" w:hAnsi="Arial Narrow" w:cs="Arial"/>
      <w:b/>
      <w:bCs/>
      <w:color w:val="F47B20"/>
      <w:sz w:val="28"/>
      <w:szCs w:val="28"/>
    </w:rPr>
  </w:style>
  <w:style w:type="character" w:customStyle="1" w:styleId="Heading1Char">
    <w:name w:val="Heading 1 Char"/>
    <w:aliases w:val="Headline Char"/>
    <w:basedOn w:val="DefaultParagraphFont"/>
    <w:link w:val="Heading1"/>
    <w:uiPriority w:val="9"/>
    <w:rsid w:val="000F2FCD"/>
    <w:rPr>
      <w:rFonts w:ascii="Arial Narrow" w:eastAsiaTheme="minorEastAsia" w:hAnsi="Arial Narrow" w:cs="Arial"/>
      <w:b/>
      <w:bCs/>
      <w:color w:val="FFFFFF" w:themeColor="background1"/>
      <w:sz w:val="56"/>
      <w:szCs w:val="56"/>
    </w:rPr>
  </w:style>
  <w:style w:type="character" w:styleId="PageNumber">
    <w:name w:val="page number"/>
    <w:basedOn w:val="DefaultParagraphFont"/>
    <w:uiPriority w:val="99"/>
    <w:semiHidden/>
    <w:unhideWhenUsed/>
    <w:rsid w:val="00364806"/>
  </w:style>
  <w:style w:type="character" w:styleId="FollowedHyperlink">
    <w:name w:val="FollowedHyperlink"/>
    <w:basedOn w:val="DefaultParagraphFont"/>
    <w:uiPriority w:val="99"/>
    <w:semiHidden/>
    <w:unhideWhenUsed/>
    <w:rsid w:val="003648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79728">
      <w:bodyDiv w:val="1"/>
      <w:marLeft w:val="0"/>
      <w:marRight w:val="0"/>
      <w:marTop w:val="0"/>
      <w:marBottom w:val="0"/>
      <w:divBdr>
        <w:top w:val="none" w:sz="0" w:space="0" w:color="auto"/>
        <w:left w:val="none" w:sz="0" w:space="0" w:color="auto"/>
        <w:bottom w:val="none" w:sz="0" w:space="0" w:color="auto"/>
        <w:right w:val="none" w:sz="0" w:space="0" w:color="auto"/>
      </w:divBdr>
    </w:div>
    <w:div w:id="908540355">
      <w:bodyDiv w:val="1"/>
      <w:marLeft w:val="0"/>
      <w:marRight w:val="0"/>
      <w:marTop w:val="0"/>
      <w:marBottom w:val="0"/>
      <w:divBdr>
        <w:top w:val="none" w:sz="0" w:space="0" w:color="auto"/>
        <w:left w:val="none" w:sz="0" w:space="0" w:color="auto"/>
        <w:bottom w:val="none" w:sz="0" w:space="0" w:color="auto"/>
        <w:right w:val="none" w:sz="0" w:space="0" w:color="auto"/>
      </w:divBdr>
    </w:div>
    <w:div w:id="1063143034">
      <w:bodyDiv w:val="1"/>
      <w:marLeft w:val="0"/>
      <w:marRight w:val="0"/>
      <w:marTop w:val="0"/>
      <w:marBottom w:val="0"/>
      <w:divBdr>
        <w:top w:val="none" w:sz="0" w:space="0" w:color="auto"/>
        <w:left w:val="none" w:sz="0" w:space="0" w:color="auto"/>
        <w:bottom w:val="none" w:sz="0" w:space="0" w:color="auto"/>
        <w:right w:val="none" w:sz="0" w:space="0" w:color="auto"/>
      </w:divBdr>
    </w:div>
    <w:div w:id="1453861806">
      <w:bodyDiv w:val="1"/>
      <w:marLeft w:val="0"/>
      <w:marRight w:val="0"/>
      <w:marTop w:val="0"/>
      <w:marBottom w:val="0"/>
      <w:divBdr>
        <w:top w:val="none" w:sz="0" w:space="0" w:color="auto"/>
        <w:left w:val="none" w:sz="0" w:space="0" w:color="auto"/>
        <w:bottom w:val="none" w:sz="0" w:space="0" w:color="auto"/>
        <w:right w:val="none" w:sz="0" w:space="0" w:color="auto"/>
      </w:divBdr>
    </w:div>
    <w:div w:id="1878009337">
      <w:bodyDiv w:val="1"/>
      <w:marLeft w:val="0"/>
      <w:marRight w:val="0"/>
      <w:marTop w:val="0"/>
      <w:marBottom w:val="0"/>
      <w:divBdr>
        <w:top w:val="none" w:sz="0" w:space="0" w:color="auto"/>
        <w:left w:val="none" w:sz="0" w:space="0" w:color="auto"/>
        <w:bottom w:val="none" w:sz="0" w:space="0" w:color="auto"/>
        <w:right w:val="none" w:sz="0" w:space="0" w:color="auto"/>
      </w:divBdr>
    </w:div>
    <w:div w:id="19268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cendiumeducation.org/" TargetMode="External"/><Relationship Id="rId18" Type="http://schemas.microsoft.com/office/2016/09/relationships/commentsIds" Target="commentsIds.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cmedrano@edtrustwest.org" TargetMode="External"/><Relationship Id="rId7" Type="http://schemas.openxmlformats.org/officeDocument/2006/relationships/settings" Target="settings.xml"/><Relationship Id="rId12" Type="http://schemas.openxmlformats.org/officeDocument/2006/relationships/image" Target="media/image2.jpg"/><Relationship Id="rId17" Type="http://schemas.microsoft.com/office/2011/relationships/commentsExtended" Target="commentsExtended.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mailto:dluna@edtrustwest.org"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forms.gle/DvNGFAW9ugpTJ6UdA"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31"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trust.zoom.us/webinar/register/WN_SDrr8tVXS5-02tdl1Hf1Tw"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f4f76e60-fc3a-4369-8789-7e9108c3163b" xsi:nil="true"/>
    <lcf76f155ced4ddcb4097134ff3c332f xmlns="7f9a8d59-ba32-4fc4-9b11-6b72a4e084d2">
      <Terms xmlns="http://schemas.microsoft.com/office/infopath/2007/PartnerControls"/>
    </lcf76f155ced4ddcb4097134ff3c332f>
    <SharedWithUsers xmlns="f4f76e60-fc3a-4369-8789-7e9108c3163b">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8CCBBEF8317244CA495B0AB36EF6388" ma:contentTypeVersion="17" ma:contentTypeDescription="Create a new document." ma:contentTypeScope="" ma:versionID="61d01a4972427fbaacd93ff777808c8e">
  <xsd:schema xmlns:xsd="http://www.w3.org/2001/XMLSchema" xmlns:xs="http://www.w3.org/2001/XMLSchema" xmlns:p="http://schemas.microsoft.com/office/2006/metadata/properties" xmlns:ns1="http://schemas.microsoft.com/sharepoint/v3" xmlns:ns2="7f9a8d59-ba32-4fc4-9b11-6b72a4e084d2" xmlns:ns3="f4f76e60-fc3a-4369-8789-7e9108c3163b" targetNamespace="http://schemas.microsoft.com/office/2006/metadata/properties" ma:root="true" ma:fieldsID="df74bd525a38f71120228becfdb2caa8" ns1:_="" ns2:_="" ns3:_="">
    <xsd:import namespace="http://schemas.microsoft.com/sharepoint/v3"/>
    <xsd:import namespace="7f9a8d59-ba32-4fc4-9b11-6b72a4e084d2"/>
    <xsd:import namespace="f4f76e60-fc3a-4369-8789-7e9108c316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1:_ip_UnifiedCompliancePolicyProperties" minOccurs="0"/>
                <xsd:element ref="ns1:_ip_UnifiedCompliancePolicyUIAc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9a8d59-ba32-4fc4-9b11-6b72a4e08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c033d24-3186-4251-ab8b-57b13f50c898"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76e60-fc3a-4369-8789-7e9108c316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caedc0f1-a693-4047-a763-5a87bfcb3ff5}" ma:internalName="TaxCatchAll" ma:showField="CatchAllData" ma:web="f4f76e60-fc3a-4369-8789-7e9108c31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5689E2-EB99-4E61-B52A-A64A24C2DF9E}">
  <ds:schemaRefs>
    <ds:schemaRef ds:uri="http://schemas.microsoft.com/office/2006/metadata/properties"/>
    <ds:schemaRef ds:uri="http://schemas.microsoft.com/office/infopath/2007/PartnerControls"/>
    <ds:schemaRef ds:uri="http://schemas.microsoft.com/sharepoint/v3"/>
    <ds:schemaRef ds:uri="f4f76e60-fc3a-4369-8789-7e9108c3163b"/>
    <ds:schemaRef ds:uri="7f9a8d59-ba32-4fc4-9b11-6b72a4e084d2"/>
  </ds:schemaRefs>
</ds:datastoreItem>
</file>

<file path=customXml/itemProps2.xml><?xml version="1.0" encoding="utf-8"?>
<ds:datastoreItem xmlns:ds="http://schemas.openxmlformats.org/officeDocument/2006/customXml" ds:itemID="{DA3456C2-CC3D-414B-A564-B7CCD416A52F}">
  <ds:schemaRefs>
    <ds:schemaRef ds:uri="http://schemas.openxmlformats.org/officeDocument/2006/bibliography"/>
  </ds:schemaRefs>
</ds:datastoreItem>
</file>

<file path=customXml/itemProps3.xml><?xml version="1.0" encoding="utf-8"?>
<ds:datastoreItem xmlns:ds="http://schemas.openxmlformats.org/officeDocument/2006/customXml" ds:itemID="{97362136-D0FC-4742-AA55-41EC73D62C9B}">
  <ds:schemaRefs>
    <ds:schemaRef ds:uri="http://schemas.microsoft.com/sharepoint/v3/contenttype/forms"/>
  </ds:schemaRefs>
</ds:datastoreItem>
</file>

<file path=customXml/itemProps4.xml><?xml version="1.0" encoding="utf-8"?>
<ds:datastoreItem xmlns:ds="http://schemas.openxmlformats.org/officeDocument/2006/customXml" ds:itemID="{8F8CB714-3E45-41C2-9788-54EA83C21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9a8d59-ba32-4fc4-9b11-6b72a4e084d2"/>
    <ds:schemaRef ds:uri="f4f76e60-fc3a-4369-8789-7e9108c31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Valree</dc:creator>
  <cp:keywords/>
  <dc:description/>
  <cp:lastModifiedBy>Karla Fernandez</cp:lastModifiedBy>
  <cp:revision>2</cp:revision>
  <dcterms:created xsi:type="dcterms:W3CDTF">2024-04-26T22:42:00Z</dcterms:created>
  <dcterms:modified xsi:type="dcterms:W3CDTF">2024-04-26T22:42:00Z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0x010100B8CCBBEF8317244CA495B0AB36EF6388</vt:lpwstr>
  </property>
  <property fmtid="{D5CDD505-2E9C-101B-9397-08002B2CF9AE}" pid="3" name="MediaServiceImageTags">
    <vt:lpwstr/>
  </property>
</Properties>
</file>